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24DEB" w14:textId="60E3CCAD" w:rsidR="007752AF" w:rsidRPr="0085177A" w:rsidRDefault="002C018A" w:rsidP="00585DF5">
      <w:pPr>
        <w:tabs>
          <w:tab w:val="left" w:pos="5103"/>
        </w:tabs>
        <w:spacing w:before="100" w:beforeAutospacing="1"/>
        <w:jc w:val="right"/>
        <w:rPr>
          <w:rFonts w:ascii="Arial" w:hAnsi="Arial"/>
          <w:b/>
          <w:sz w:val="28"/>
          <w:szCs w:val="28"/>
        </w:rPr>
      </w:pPr>
      <w:r w:rsidRPr="0085177A">
        <w:rPr>
          <w:rFonts w:ascii="Arial" w:hAnsi="Arial"/>
          <w:b/>
        </w:rPr>
        <w:t xml:space="preserve"> </w:t>
      </w:r>
      <w:r w:rsidR="00482E4B" w:rsidRPr="0085177A">
        <w:rPr>
          <w:rFonts w:ascii="Arial" w:hAnsi="Arial"/>
          <w:b/>
          <w:lang w:eastAsia="de-CH"/>
        </w:rPr>
        <w:drawing>
          <wp:inline distT="0" distB="0" distL="0" distR="0" wp14:anchorId="56902582" wp14:editId="5E64E32D">
            <wp:extent cx="1531374" cy="753533"/>
            <wp:effectExtent l="0" t="0" r="0" b="8890"/>
            <wp:docPr id="1" name="Bild 1" descr="logo_d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df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1374" cy="753533"/>
                    </a:xfrm>
                    <a:prstGeom prst="rect">
                      <a:avLst/>
                    </a:prstGeom>
                    <a:noFill/>
                    <a:ln>
                      <a:noFill/>
                    </a:ln>
                  </pic:spPr>
                </pic:pic>
              </a:graphicData>
            </a:graphic>
          </wp:inline>
        </w:drawing>
      </w:r>
      <w:r w:rsidRPr="0085177A">
        <w:rPr>
          <w:rFonts w:ascii="Arial" w:hAnsi="Arial"/>
          <w:b/>
        </w:rPr>
        <w:t xml:space="preserve"> </w:t>
      </w:r>
      <w:r w:rsidR="007752AF" w:rsidRPr="0085177A">
        <w:rPr>
          <w:rFonts w:ascii="Arial" w:hAnsi="Arial"/>
          <w:b/>
        </w:rPr>
        <w:tab/>
      </w:r>
      <w:r w:rsidR="002E7CB1" w:rsidRPr="0085177A">
        <w:rPr>
          <w:rFonts w:ascii="Arial" w:hAnsi="Arial"/>
          <w:b/>
          <w:lang w:eastAsia="de-CH"/>
        </w:rPr>
        <mc:AlternateContent>
          <mc:Choice Requires="wps">
            <w:drawing>
              <wp:anchor distT="0" distB="0" distL="114300" distR="114300" simplePos="0" relativeHeight="251663360" behindDoc="0" locked="0" layoutInCell="1" allowOverlap="1" wp14:anchorId="2E51CC63" wp14:editId="131ABF98">
                <wp:simplePos x="0" y="0"/>
                <wp:positionH relativeFrom="column">
                  <wp:posOffset>3214370</wp:posOffset>
                </wp:positionH>
                <wp:positionV relativeFrom="paragraph">
                  <wp:posOffset>-2540</wp:posOffset>
                </wp:positionV>
                <wp:extent cx="2777067" cy="347133"/>
                <wp:effectExtent l="0" t="0" r="0" b="8890"/>
                <wp:wrapSquare wrapText="bothSides"/>
                <wp:docPr id="6" name="Textfeld 6"/>
                <wp:cNvGraphicFramePr/>
                <a:graphic xmlns:a="http://schemas.openxmlformats.org/drawingml/2006/main">
                  <a:graphicData uri="http://schemas.microsoft.com/office/word/2010/wordprocessingShape">
                    <wps:wsp>
                      <wps:cNvSpPr txBox="1"/>
                      <wps:spPr>
                        <a:xfrm>
                          <a:off x="0" y="0"/>
                          <a:ext cx="2777067" cy="347133"/>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EF15D39" w14:textId="77CE0037" w:rsidR="00C561E4" w:rsidRPr="0085177A" w:rsidRDefault="00265BDD" w:rsidP="00585DF5">
                            <w:pPr>
                              <w:jc w:val="right"/>
                              <w:rPr>
                                <w:sz w:val="18"/>
                                <w:szCs w:val="18"/>
                              </w:rPr>
                            </w:pPr>
                            <w:r w:rsidRPr="0085177A">
                              <w:rPr>
                                <w:rFonts w:ascii="Arial" w:hAnsi="Arial"/>
                                <w:b/>
                                <w:sz w:val="18"/>
                                <w:szCs w:val="18"/>
                              </w:rPr>
                              <w:t xml:space="preserve">Commission technique </w:t>
                            </w:r>
                            <w:proofErr w:type="spellStart"/>
                            <w:r w:rsidRPr="0085177A">
                              <w:rPr>
                                <w:rFonts w:ascii="Arial" w:hAnsi="Arial"/>
                                <w:b/>
                                <w:sz w:val="18"/>
                                <w:szCs w:val="18"/>
                              </w:rPr>
                              <w:t>F3</w:t>
                            </w:r>
                            <w:proofErr w:type="spellEnd"/>
                            <w:r w:rsidRPr="0085177A">
                              <w:rPr>
                                <w:rFonts w:ascii="Arial" w:hAnsi="Arial"/>
                                <w:b/>
                                <w:sz w:val="18"/>
                                <w:szCs w:val="18"/>
                              </w:rPr>
                              <w:t xml:space="preserve"> Vol acrobatique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51CC63" id="_x0000_t202" coordsize="21600,21600" o:spt="202" path="m,l,21600r21600,l21600,xe">
                <v:stroke joinstyle="miter"/>
                <v:path gradientshapeok="t" o:connecttype="rect"/>
              </v:shapetype>
              <v:shape id="Textfeld 6" o:spid="_x0000_s1026" type="#_x0000_t202" style="position:absolute;left:0;text-align:left;margin-left:253.1pt;margin-top:-.2pt;width:218.65pt;height:27.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" filled="f" stroked="f">
                <v:textbox>
                  <w:txbxContent>
                    <w:p w14:paraId="4EF15D39" w14:textId="77CE0037" w:rsidR="00C561E4" w:rsidRPr="0085177A" w:rsidRDefault="00265BDD" w:rsidP="00585DF5">
                      <w:pPr>
                        <w:jc w:val="right"/>
                        <w:rPr>
                          <w:sz w:val="18"/>
                          <w:szCs w:val="18"/>
                        </w:rPr>
                      </w:pPr>
                      <w:r w:rsidRPr="0085177A">
                        <w:rPr>
                          <w:rFonts w:ascii="Arial" w:hAnsi="Arial"/>
                          <w:b/>
                          <w:sz w:val="18"/>
                          <w:szCs w:val="18"/>
                        </w:rPr>
                        <w:t xml:space="preserve">Commission technique </w:t>
                      </w:r>
                      <w:proofErr w:type="spellStart"/>
                      <w:r w:rsidRPr="0085177A">
                        <w:rPr>
                          <w:rFonts w:ascii="Arial" w:hAnsi="Arial"/>
                          <w:b/>
                          <w:sz w:val="18"/>
                          <w:szCs w:val="18"/>
                        </w:rPr>
                        <w:t>F3</w:t>
                      </w:r>
                      <w:proofErr w:type="spellEnd"/>
                      <w:r w:rsidRPr="0085177A">
                        <w:rPr>
                          <w:rFonts w:ascii="Arial" w:hAnsi="Arial"/>
                          <w:b/>
                          <w:sz w:val="18"/>
                          <w:szCs w:val="18"/>
                        </w:rPr>
                        <w:t xml:space="preserve"> Vol acrobatique</w:t>
                      </w:r>
                    </w:p>
                  </w:txbxContent>
                </v:textbox>
                <w10:wrap type="square"/>
              </v:shape>
            </w:pict>
          </mc:Fallback>
        </mc:AlternateContent>
      </w:r>
    </w:p>
    <w:p w14:paraId="671DD90D" w14:textId="48A92645" w:rsidR="007752AF" w:rsidRPr="0085177A" w:rsidRDefault="009B3B67" w:rsidP="00482E4B">
      <w:pPr>
        <w:tabs>
          <w:tab w:val="left" w:pos="7088"/>
          <w:tab w:val="left" w:pos="8505"/>
        </w:tabs>
        <w:rPr>
          <w:rFonts w:ascii="Arial" w:hAnsi="Arial"/>
          <w:b/>
          <w:sz w:val="40"/>
        </w:rPr>
      </w:pPr>
      <w:proofErr w:type="spellStart"/>
      <w:r w:rsidRPr="0085177A">
        <w:rPr>
          <w:rFonts w:ascii="Arial" w:hAnsi="Arial"/>
          <w:b/>
          <w:sz w:val="40"/>
        </w:rPr>
        <w:t>SMV</w:t>
      </w:r>
      <w:proofErr w:type="spellEnd"/>
      <w:r w:rsidRPr="0085177A">
        <w:rPr>
          <w:rFonts w:ascii="Arial" w:hAnsi="Arial"/>
          <w:b/>
          <w:sz w:val="40"/>
        </w:rPr>
        <w:t xml:space="preserve"> </w:t>
      </w:r>
      <w:r w:rsidRPr="0085177A">
        <w:rPr>
          <w:rFonts w:ascii="Arial" w:hAnsi="Arial"/>
          <w:b/>
          <w:i/>
          <w:sz w:val="40"/>
        </w:rPr>
        <w:t>Swiss Freestyle Challenge</w:t>
      </w:r>
      <w:r w:rsidR="00482E4B" w:rsidRPr="0085177A">
        <w:rPr>
          <w:rFonts w:ascii="Arial" w:hAnsi="Arial"/>
          <w:b/>
        </w:rPr>
        <w:tab/>
      </w:r>
      <w:r w:rsidR="007752AF" w:rsidRPr="0085177A">
        <w:rPr>
          <w:rFonts w:ascii="Arial" w:hAnsi="Arial"/>
          <w:b/>
          <w:i/>
          <w:sz w:val="40"/>
        </w:rPr>
        <w:t>RC</w:t>
      </w:r>
      <w:r w:rsidRPr="0085177A">
        <w:rPr>
          <w:rFonts w:ascii="Arial" w:hAnsi="Arial"/>
          <w:b/>
          <w:i/>
          <w:sz w:val="40"/>
        </w:rPr>
        <w:t>-</w:t>
      </w:r>
      <w:proofErr w:type="spellStart"/>
      <w:r w:rsidRPr="0085177A">
        <w:rPr>
          <w:rFonts w:ascii="Arial" w:hAnsi="Arial"/>
          <w:b/>
          <w:i/>
          <w:sz w:val="40"/>
        </w:rPr>
        <w:t>SFC</w:t>
      </w:r>
      <w:proofErr w:type="spellEnd"/>
    </w:p>
    <w:p w14:paraId="7F1CC1ED" w14:textId="77777777" w:rsidR="007752AF" w:rsidRPr="0085177A" w:rsidRDefault="007752AF">
      <w:pPr>
        <w:rPr>
          <w:rFonts w:ascii="Arial" w:hAnsi="Arial"/>
          <w:sz w:val="16"/>
          <w:szCs w:val="16"/>
        </w:rPr>
      </w:pPr>
    </w:p>
    <w:p w14:paraId="0D48AB1E" w14:textId="77777777" w:rsidR="007752AF" w:rsidRPr="0085177A" w:rsidRDefault="007752AF" w:rsidP="00F46F2A">
      <w:pPr>
        <w:pBdr>
          <w:top w:val="single" w:sz="12" w:space="1" w:color="auto"/>
          <w:bottom w:val="single" w:sz="12" w:space="1" w:color="auto"/>
        </w:pBdr>
        <w:rPr>
          <w:rFonts w:ascii="Arial" w:hAnsi="Arial"/>
          <w:sz w:val="16"/>
          <w:szCs w:val="16"/>
        </w:rPr>
      </w:pPr>
    </w:p>
    <w:p w14:paraId="2A71FAC0" w14:textId="22438002" w:rsidR="007752AF" w:rsidRPr="0085177A" w:rsidRDefault="00265BDD" w:rsidP="00F46F2A">
      <w:pPr>
        <w:pBdr>
          <w:top w:val="single" w:sz="12" w:space="1" w:color="auto"/>
          <w:bottom w:val="single" w:sz="12" w:space="1" w:color="auto"/>
        </w:pBdr>
        <w:rPr>
          <w:rFonts w:ascii="Arial" w:hAnsi="Arial"/>
          <w:b/>
        </w:rPr>
      </w:pPr>
      <w:r w:rsidRPr="0085177A">
        <w:rPr>
          <w:rFonts w:ascii="Arial" w:hAnsi="Arial"/>
          <w:b/>
        </w:rPr>
        <w:t>Règlement des championnats d’aéromodélisme de la catégorie RC</w:t>
      </w:r>
      <w:r w:rsidR="00B32040" w:rsidRPr="0085177A">
        <w:rPr>
          <w:rFonts w:ascii="Arial" w:hAnsi="Arial"/>
          <w:b/>
        </w:rPr>
        <w:t>-</w:t>
      </w:r>
      <w:proofErr w:type="spellStart"/>
      <w:r w:rsidRPr="0085177A">
        <w:rPr>
          <w:rFonts w:ascii="Arial" w:hAnsi="Arial"/>
          <w:b/>
        </w:rPr>
        <w:t>SFC</w:t>
      </w:r>
      <w:proofErr w:type="spellEnd"/>
      <w:r w:rsidRPr="0085177A">
        <w:rPr>
          <w:rFonts w:ascii="Arial" w:hAnsi="Arial"/>
          <w:b/>
        </w:rPr>
        <w:t xml:space="preserve"> (règlement national)</w:t>
      </w:r>
    </w:p>
    <w:p w14:paraId="71AD6872" w14:textId="77777777" w:rsidR="007752AF" w:rsidRPr="0085177A" w:rsidRDefault="007752AF" w:rsidP="00F46F2A">
      <w:pPr>
        <w:pBdr>
          <w:top w:val="single" w:sz="12" w:space="1" w:color="auto"/>
          <w:bottom w:val="single" w:sz="12" w:space="1" w:color="auto"/>
        </w:pBdr>
        <w:jc w:val="both"/>
        <w:rPr>
          <w:rFonts w:ascii="Arial" w:hAnsi="Arial"/>
          <w:sz w:val="16"/>
          <w:szCs w:val="16"/>
        </w:rPr>
      </w:pPr>
    </w:p>
    <w:p w14:paraId="0E08B3CE" w14:textId="77777777" w:rsidR="00F46F2A" w:rsidRPr="0085177A" w:rsidRDefault="00F46F2A" w:rsidP="00BB0835">
      <w:pPr>
        <w:rPr>
          <w:rFonts w:ascii="Arial" w:hAnsi="Arial"/>
          <w:sz w:val="20"/>
        </w:rPr>
      </w:pPr>
    </w:p>
    <w:p w14:paraId="248CCF4F" w14:textId="2D8F94FF" w:rsidR="007752AF" w:rsidRPr="0085177A" w:rsidRDefault="00265BDD" w:rsidP="00BB0835">
      <w:pPr>
        <w:rPr>
          <w:rFonts w:ascii="Arial" w:hAnsi="Arial"/>
          <w:sz w:val="20"/>
        </w:rPr>
      </w:pPr>
      <w:r w:rsidRPr="0085177A">
        <w:rPr>
          <w:rFonts w:ascii="Arial" w:hAnsi="Arial"/>
          <w:sz w:val="20"/>
        </w:rPr>
        <w:t xml:space="preserve">Pour les règles générales, voir le </w:t>
      </w:r>
      <w:proofErr w:type="spellStart"/>
      <w:r w:rsidRPr="0085177A">
        <w:rPr>
          <w:rFonts w:ascii="Arial" w:hAnsi="Arial"/>
          <w:sz w:val="20"/>
        </w:rPr>
        <w:t>RMM</w:t>
      </w:r>
      <w:proofErr w:type="spellEnd"/>
      <w:r w:rsidRPr="0085177A">
        <w:rPr>
          <w:rFonts w:ascii="Arial" w:hAnsi="Arial"/>
          <w:sz w:val="20"/>
        </w:rPr>
        <w:t xml:space="preserve"> – dispositions cadres pour les compétitions et championnats d’aéromodélisme de la </w:t>
      </w:r>
      <w:proofErr w:type="spellStart"/>
      <w:r w:rsidRPr="0085177A">
        <w:rPr>
          <w:rFonts w:ascii="Arial" w:hAnsi="Arial"/>
          <w:sz w:val="20"/>
        </w:rPr>
        <w:t>SMV</w:t>
      </w:r>
      <w:proofErr w:type="spellEnd"/>
      <w:r w:rsidRPr="0085177A">
        <w:rPr>
          <w:rFonts w:ascii="Arial" w:hAnsi="Arial"/>
          <w:sz w:val="20"/>
        </w:rPr>
        <w:t xml:space="preserve"> et le Code sportif de la FAI, volume </w:t>
      </w:r>
      <w:proofErr w:type="spellStart"/>
      <w:r w:rsidRPr="0085177A">
        <w:rPr>
          <w:rFonts w:ascii="Arial" w:hAnsi="Arial"/>
          <w:sz w:val="20"/>
        </w:rPr>
        <w:t>ABR</w:t>
      </w:r>
      <w:proofErr w:type="spellEnd"/>
      <w:r w:rsidRPr="0085177A">
        <w:rPr>
          <w:rFonts w:ascii="Arial" w:hAnsi="Arial"/>
          <w:sz w:val="20"/>
        </w:rPr>
        <w:t xml:space="preserve">, sections </w:t>
      </w:r>
      <w:proofErr w:type="spellStart"/>
      <w:r w:rsidRPr="0085177A">
        <w:rPr>
          <w:rFonts w:ascii="Arial" w:hAnsi="Arial"/>
          <w:sz w:val="20"/>
        </w:rPr>
        <w:t>4B</w:t>
      </w:r>
      <w:proofErr w:type="spellEnd"/>
      <w:r w:rsidRPr="0085177A">
        <w:rPr>
          <w:rFonts w:ascii="Arial" w:hAnsi="Arial"/>
          <w:sz w:val="20"/>
        </w:rPr>
        <w:t>/</w:t>
      </w:r>
      <w:proofErr w:type="spellStart"/>
      <w:r w:rsidRPr="0085177A">
        <w:rPr>
          <w:rFonts w:ascii="Arial" w:hAnsi="Arial"/>
          <w:sz w:val="20"/>
        </w:rPr>
        <w:t>4C</w:t>
      </w:r>
      <w:proofErr w:type="spellEnd"/>
    </w:p>
    <w:p w14:paraId="5FAC65F1" w14:textId="5B1327B4" w:rsidR="00296F68" w:rsidRPr="0085177A" w:rsidRDefault="00296F68" w:rsidP="00BB0835">
      <w:pPr>
        <w:rPr>
          <w:rFonts w:ascii="Arial" w:hAnsi="Arial"/>
          <w:sz w:val="20"/>
        </w:rPr>
      </w:pPr>
    </w:p>
    <w:p w14:paraId="7790E1B9" w14:textId="77777777" w:rsidR="00296F68" w:rsidRPr="0085177A" w:rsidRDefault="00296F68" w:rsidP="00BB0835">
      <w:pPr>
        <w:rPr>
          <w:rFonts w:ascii="Arial" w:hAnsi="Arial"/>
          <w:sz w:val="20"/>
        </w:rPr>
      </w:pPr>
    </w:p>
    <w:p w14:paraId="740F82A2" w14:textId="1717E24E" w:rsidR="00DC09A6" w:rsidRPr="0085177A" w:rsidRDefault="00265BDD" w:rsidP="00823ECD">
      <w:pPr>
        <w:pStyle w:val="Textkrper"/>
        <w:numPr>
          <w:ilvl w:val="0"/>
          <w:numId w:val="4"/>
        </w:numPr>
        <w:jc w:val="left"/>
        <w:rPr>
          <w:b/>
          <w:sz w:val="22"/>
          <w:szCs w:val="22"/>
        </w:rPr>
      </w:pPr>
      <w:r w:rsidRPr="0085177A">
        <w:rPr>
          <w:b/>
          <w:sz w:val="22"/>
          <w:szCs w:val="22"/>
        </w:rPr>
        <w:t>Règles techniques</w:t>
      </w:r>
      <w:r w:rsidR="00FE776C" w:rsidRPr="0085177A">
        <w:rPr>
          <w:b/>
          <w:sz w:val="22"/>
          <w:szCs w:val="22"/>
        </w:rPr>
        <w:br/>
      </w:r>
    </w:p>
    <w:p w14:paraId="1312C158" w14:textId="73320F7B" w:rsidR="007752AF" w:rsidRPr="0085177A" w:rsidRDefault="00C87935" w:rsidP="00FE776C">
      <w:pPr>
        <w:pStyle w:val="Textkrper"/>
        <w:numPr>
          <w:ilvl w:val="1"/>
          <w:numId w:val="3"/>
        </w:numPr>
        <w:jc w:val="left"/>
        <w:rPr>
          <w:b/>
        </w:rPr>
      </w:pPr>
      <w:r w:rsidRPr="0085177A">
        <w:rPr>
          <w:b/>
        </w:rPr>
        <w:t>Conception du modèle</w:t>
      </w:r>
    </w:p>
    <w:p w14:paraId="07F83646" w14:textId="77777777" w:rsidR="00FE776C" w:rsidRPr="0085177A" w:rsidRDefault="00FE776C" w:rsidP="00FE776C">
      <w:pPr>
        <w:pStyle w:val="Textkrper"/>
        <w:ind w:left="360"/>
        <w:rPr>
          <w:b/>
        </w:rPr>
      </w:pPr>
    </w:p>
    <w:p w14:paraId="3F0E3931" w14:textId="4BFE2BB0" w:rsidR="002E3287" w:rsidRPr="0085177A" w:rsidRDefault="00C87935" w:rsidP="009B3B67">
      <w:pPr>
        <w:tabs>
          <w:tab w:val="left" w:pos="3060"/>
        </w:tabs>
        <w:rPr>
          <w:rFonts w:ascii="Arial" w:hAnsi="Arial" w:cs="Arial"/>
          <w:sz w:val="20"/>
          <w:szCs w:val="20"/>
        </w:rPr>
      </w:pPr>
      <w:r w:rsidRPr="0085177A">
        <w:rPr>
          <w:rFonts w:ascii="Arial" w:hAnsi="Arial" w:cs="Arial"/>
          <w:sz w:val="20"/>
          <w:szCs w:val="20"/>
        </w:rPr>
        <w:t>Les modèles peuvent être équipés aussi bien d’un</w:t>
      </w:r>
      <w:r w:rsidR="00B32040" w:rsidRPr="0085177A">
        <w:rPr>
          <w:rFonts w:ascii="Arial" w:hAnsi="Arial" w:cs="Arial"/>
          <w:sz w:val="20"/>
          <w:szCs w:val="20"/>
        </w:rPr>
        <w:t xml:space="preserve">e motorisation </w:t>
      </w:r>
      <w:r w:rsidRPr="0085177A">
        <w:rPr>
          <w:rFonts w:ascii="Arial" w:hAnsi="Arial" w:cs="Arial"/>
          <w:sz w:val="20"/>
          <w:szCs w:val="20"/>
        </w:rPr>
        <w:t xml:space="preserve">électrique </w:t>
      </w:r>
      <w:r w:rsidR="00B32040" w:rsidRPr="0085177A">
        <w:rPr>
          <w:rFonts w:ascii="Arial" w:hAnsi="Arial" w:cs="Arial"/>
          <w:sz w:val="20"/>
          <w:szCs w:val="20"/>
        </w:rPr>
        <w:t>que thermique.</w:t>
      </w:r>
      <w:r w:rsidRPr="0085177A">
        <w:rPr>
          <w:rFonts w:ascii="Arial" w:hAnsi="Arial" w:cs="Arial"/>
          <w:sz w:val="20"/>
          <w:szCs w:val="20"/>
        </w:rPr>
        <w:t xml:space="preserve"> </w:t>
      </w:r>
    </w:p>
    <w:p w14:paraId="0DB05574" w14:textId="77777777" w:rsidR="002E3287" w:rsidRPr="0085177A" w:rsidRDefault="002E3287" w:rsidP="009B3B67">
      <w:pPr>
        <w:tabs>
          <w:tab w:val="left" w:pos="3060"/>
        </w:tabs>
        <w:rPr>
          <w:rFonts w:ascii="Arial" w:hAnsi="Arial" w:cs="Arial"/>
          <w:sz w:val="20"/>
          <w:szCs w:val="20"/>
        </w:rPr>
      </w:pPr>
    </w:p>
    <w:p w14:paraId="503FCFB3" w14:textId="5F2EEE45" w:rsidR="00A939DC" w:rsidRPr="0085177A" w:rsidRDefault="00C87935" w:rsidP="009B3B67">
      <w:pPr>
        <w:tabs>
          <w:tab w:val="left" w:pos="3060"/>
        </w:tabs>
        <w:rPr>
          <w:rFonts w:ascii="Arial" w:hAnsi="Arial" w:cs="Arial"/>
          <w:sz w:val="20"/>
          <w:szCs w:val="20"/>
        </w:rPr>
      </w:pPr>
      <w:r w:rsidRPr="0085177A">
        <w:rPr>
          <w:rFonts w:ascii="Arial" w:hAnsi="Arial" w:cs="Arial"/>
          <w:sz w:val="20"/>
          <w:szCs w:val="20"/>
        </w:rPr>
        <w:t>Dans la catégorie</w:t>
      </w:r>
      <w:r w:rsidR="00A939DC" w:rsidRPr="0085177A">
        <w:rPr>
          <w:rFonts w:ascii="Arial" w:hAnsi="Arial" w:cs="Arial"/>
          <w:sz w:val="20"/>
          <w:szCs w:val="20"/>
        </w:rPr>
        <w:t xml:space="preserve"> </w:t>
      </w:r>
      <w:r w:rsidR="00B32040" w:rsidRPr="0085177A">
        <w:rPr>
          <w:rFonts w:ascii="Arial" w:hAnsi="Arial" w:cs="Arial"/>
          <w:sz w:val="20"/>
          <w:szCs w:val="20"/>
        </w:rPr>
        <w:t>3D Évolution,</w:t>
      </w:r>
      <w:r w:rsidRPr="0085177A">
        <w:rPr>
          <w:rFonts w:ascii="Arial" w:hAnsi="Arial" w:cs="Arial"/>
          <w:sz w:val="20"/>
          <w:szCs w:val="20"/>
        </w:rPr>
        <w:t xml:space="preserve"> il faut utiliser des modèles dont l’envergure est comprise entre 60 et 95 pouces</w:t>
      </w:r>
    </w:p>
    <w:p w14:paraId="7F676F6E" w14:textId="4D3D854D" w:rsidR="009919CB" w:rsidRPr="0085177A" w:rsidRDefault="00C87935" w:rsidP="009B3B67">
      <w:pPr>
        <w:tabs>
          <w:tab w:val="left" w:pos="3060"/>
        </w:tabs>
        <w:rPr>
          <w:rFonts w:ascii="Arial" w:hAnsi="Arial" w:cs="Arial"/>
          <w:sz w:val="20"/>
          <w:szCs w:val="20"/>
        </w:rPr>
      </w:pPr>
      <w:r w:rsidRPr="0085177A">
        <w:rPr>
          <w:rFonts w:ascii="Arial" w:hAnsi="Arial" w:cs="Arial"/>
          <w:sz w:val="20"/>
          <w:szCs w:val="20"/>
        </w:rPr>
        <w:t>Dans la catégorie</w:t>
      </w:r>
      <w:r w:rsidR="00076C93" w:rsidRPr="0085177A">
        <w:rPr>
          <w:rFonts w:ascii="Arial" w:hAnsi="Arial" w:cs="Arial"/>
          <w:sz w:val="20"/>
          <w:szCs w:val="20"/>
        </w:rPr>
        <w:t xml:space="preserve"> </w:t>
      </w:r>
      <w:r w:rsidR="000A4E9E" w:rsidRPr="0085177A">
        <w:rPr>
          <w:rFonts w:ascii="Arial" w:hAnsi="Arial" w:cs="Arial"/>
          <w:sz w:val="20"/>
          <w:szCs w:val="20"/>
        </w:rPr>
        <w:t>3D Master</w:t>
      </w:r>
      <w:r w:rsidR="00B32040" w:rsidRPr="0085177A">
        <w:rPr>
          <w:rFonts w:ascii="Arial" w:hAnsi="Arial" w:cs="Arial"/>
          <w:sz w:val="20"/>
          <w:szCs w:val="20"/>
        </w:rPr>
        <w:t>,</w:t>
      </w:r>
      <w:r w:rsidRPr="0085177A">
        <w:rPr>
          <w:rFonts w:ascii="Arial" w:hAnsi="Arial" w:cs="Arial"/>
          <w:sz w:val="20"/>
          <w:szCs w:val="20"/>
        </w:rPr>
        <w:t xml:space="preserve"> il faut utiliser des modèles dont l’envergure est comprise entre 85 et 107 pouces</w:t>
      </w:r>
      <w:r w:rsidR="009919CB" w:rsidRPr="0085177A">
        <w:rPr>
          <w:rFonts w:ascii="Arial" w:hAnsi="Arial" w:cs="Arial"/>
          <w:sz w:val="20"/>
          <w:szCs w:val="20"/>
        </w:rPr>
        <w:t xml:space="preserve"> </w:t>
      </w:r>
    </w:p>
    <w:p w14:paraId="4D3515C6" w14:textId="77777777" w:rsidR="004048FA" w:rsidRPr="0085177A" w:rsidRDefault="004048FA" w:rsidP="009B3B67">
      <w:pPr>
        <w:tabs>
          <w:tab w:val="left" w:pos="3060"/>
        </w:tabs>
        <w:rPr>
          <w:rFonts w:ascii="Arial" w:hAnsi="Arial" w:cs="Arial"/>
          <w:sz w:val="20"/>
          <w:szCs w:val="20"/>
        </w:rPr>
      </w:pPr>
    </w:p>
    <w:p w14:paraId="517CB3FC" w14:textId="6590CDD5" w:rsidR="00B87FE5" w:rsidRPr="0085177A" w:rsidRDefault="00C87935" w:rsidP="009B3B67">
      <w:pPr>
        <w:tabs>
          <w:tab w:val="left" w:pos="3060"/>
        </w:tabs>
        <w:rPr>
          <w:rFonts w:ascii="Arial" w:hAnsi="Arial"/>
          <w:sz w:val="20"/>
        </w:rPr>
      </w:pPr>
      <w:r w:rsidRPr="0085177A">
        <w:rPr>
          <w:rFonts w:ascii="Arial" w:hAnsi="Arial" w:cs="Arial"/>
          <w:sz w:val="20"/>
          <w:szCs w:val="20"/>
        </w:rPr>
        <w:t>Poids maximal au décollage :</w:t>
      </w:r>
      <w:r w:rsidR="002E3287" w:rsidRPr="0085177A">
        <w:rPr>
          <w:rFonts w:ascii="Arial" w:hAnsi="Arial" w:cs="Arial"/>
          <w:sz w:val="20"/>
          <w:szCs w:val="20"/>
        </w:rPr>
        <w:t xml:space="preserve"> 25</w:t>
      </w:r>
      <w:r w:rsidRPr="0085177A">
        <w:rPr>
          <w:rFonts w:ascii="Arial" w:hAnsi="Arial" w:cs="Arial"/>
          <w:sz w:val="20"/>
          <w:szCs w:val="20"/>
        </w:rPr>
        <w:t xml:space="preserve"> </w:t>
      </w:r>
      <w:r w:rsidR="002E3287" w:rsidRPr="0085177A">
        <w:rPr>
          <w:rFonts w:ascii="Arial" w:hAnsi="Arial" w:cs="Arial"/>
          <w:sz w:val="20"/>
          <w:szCs w:val="20"/>
        </w:rPr>
        <w:t>kg</w:t>
      </w:r>
      <w:r w:rsidR="00F3357B" w:rsidRPr="0085177A">
        <w:rPr>
          <w:rFonts w:ascii="Arial" w:hAnsi="Arial" w:cs="Arial"/>
          <w:sz w:val="20"/>
          <w:szCs w:val="20"/>
        </w:rPr>
        <w:br/>
      </w:r>
    </w:p>
    <w:p w14:paraId="329BE144" w14:textId="77777777" w:rsidR="00251BFD" w:rsidRPr="0085177A" w:rsidRDefault="00251BFD" w:rsidP="00251BFD">
      <w:pPr>
        <w:tabs>
          <w:tab w:val="left" w:pos="3060"/>
        </w:tabs>
        <w:rPr>
          <w:rFonts w:ascii="Arial" w:hAnsi="Arial"/>
          <w:sz w:val="20"/>
        </w:rPr>
      </w:pPr>
    </w:p>
    <w:p w14:paraId="1F76B938" w14:textId="559EC9FE" w:rsidR="00F0019D" w:rsidRPr="0085177A" w:rsidRDefault="001413B8" w:rsidP="00251BFD">
      <w:pPr>
        <w:tabs>
          <w:tab w:val="left" w:pos="3060"/>
        </w:tabs>
        <w:rPr>
          <w:rFonts w:ascii="Arial" w:hAnsi="Arial"/>
          <w:color w:val="EE0000"/>
          <w:sz w:val="20"/>
        </w:rPr>
      </w:pPr>
      <w:r w:rsidRPr="0085177A">
        <w:rPr>
          <w:rFonts w:ascii="Arial" w:hAnsi="Arial"/>
          <w:sz w:val="20"/>
        </w:rPr>
        <w:t>Configuration</w:t>
      </w:r>
      <w:r w:rsidR="00C87935" w:rsidRPr="0085177A">
        <w:rPr>
          <w:rFonts w:ascii="Arial" w:hAnsi="Arial"/>
          <w:sz w:val="20"/>
        </w:rPr>
        <w:t xml:space="preserve"> </w:t>
      </w:r>
      <w:r w:rsidRPr="0085177A">
        <w:rPr>
          <w:rFonts w:ascii="Arial" w:hAnsi="Arial"/>
          <w:sz w:val="20"/>
        </w:rPr>
        <w:t>motorisation</w:t>
      </w:r>
      <w:r w:rsidR="00C87935" w:rsidRPr="0085177A">
        <w:rPr>
          <w:rFonts w:ascii="Arial" w:hAnsi="Arial"/>
          <w:sz w:val="20"/>
        </w:rPr>
        <w:t xml:space="preserve"> thermique</w:t>
      </w:r>
      <w:r w:rsidR="00251BFD" w:rsidRPr="0085177A">
        <w:rPr>
          <w:rFonts w:ascii="Arial" w:hAnsi="Arial"/>
          <w:sz w:val="20"/>
        </w:rPr>
        <w:t xml:space="preserve"> &lt; 85</w:t>
      </w:r>
      <w:r w:rsidR="000D3950" w:rsidRPr="0085177A">
        <w:rPr>
          <w:rFonts w:ascii="Arial" w:hAnsi="Arial"/>
          <w:sz w:val="20"/>
        </w:rPr>
        <w:t xml:space="preserve"> </w:t>
      </w:r>
      <w:proofErr w:type="spellStart"/>
      <w:r w:rsidR="000D3950" w:rsidRPr="0085177A">
        <w:rPr>
          <w:rFonts w:ascii="Arial" w:hAnsi="Arial"/>
          <w:sz w:val="20"/>
        </w:rPr>
        <w:t>ccm</w:t>
      </w:r>
      <w:proofErr w:type="spellEnd"/>
      <w:r w:rsidR="000D3950" w:rsidRPr="0085177A">
        <w:rPr>
          <w:rFonts w:ascii="Arial" w:hAnsi="Arial"/>
          <w:sz w:val="20"/>
        </w:rPr>
        <w:t xml:space="preserve"> :</w:t>
      </w:r>
      <w:r w:rsidR="002C295C" w:rsidRPr="0085177A">
        <w:rPr>
          <w:rFonts w:ascii="Arial" w:hAnsi="Arial"/>
          <w:sz w:val="20"/>
        </w:rPr>
        <w:t xml:space="preserve">     </w:t>
      </w:r>
      <w:r w:rsidR="008970BF" w:rsidRPr="0085177A">
        <w:rPr>
          <w:rFonts w:ascii="Arial" w:hAnsi="Arial"/>
          <w:sz w:val="20"/>
        </w:rPr>
        <w:t>Pas d</w:t>
      </w:r>
      <w:r w:rsidR="00C56A2C" w:rsidRPr="0085177A">
        <w:rPr>
          <w:rFonts w:ascii="Arial" w:hAnsi="Arial"/>
          <w:sz w:val="20"/>
        </w:rPr>
        <w:t>e l’</w:t>
      </w:r>
      <w:r w:rsidR="008970BF" w:rsidRPr="0085177A">
        <w:rPr>
          <w:rFonts w:ascii="Arial" w:hAnsi="Arial"/>
          <w:sz w:val="20"/>
        </w:rPr>
        <w:t>hélice</w:t>
      </w:r>
      <w:r w:rsidR="000C7A7D" w:rsidRPr="0085177A">
        <w:rPr>
          <w:rFonts w:ascii="Arial" w:hAnsi="Arial"/>
          <w:sz w:val="20"/>
        </w:rPr>
        <w:t xml:space="preserve"> &gt;50</w:t>
      </w:r>
      <w:r w:rsidR="000D3950" w:rsidRPr="0085177A">
        <w:rPr>
          <w:rFonts w:ascii="Arial" w:hAnsi="Arial"/>
          <w:sz w:val="20"/>
        </w:rPr>
        <w:t xml:space="preserve"> </w:t>
      </w:r>
      <w:proofErr w:type="spellStart"/>
      <w:r w:rsidR="000C7A7D" w:rsidRPr="0085177A">
        <w:rPr>
          <w:rFonts w:ascii="Arial" w:hAnsi="Arial"/>
          <w:sz w:val="20"/>
        </w:rPr>
        <w:t>ccm</w:t>
      </w:r>
      <w:proofErr w:type="spellEnd"/>
      <w:r w:rsidR="000D3950" w:rsidRPr="0085177A">
        <w:rPr>
          <w:rFonts w:ascii="Arial" w:hAnsi="Arial"/>
          <w:sz w:val="20"/>
        </w:rPr>
        <w:t xml:space="preserve"> </w:t>
      </w:r>
      <w:r w:rsidR="000C7A7D" w:rsidRPr="0085177A">
        <w:rPr>
          <w:rFonts w:ascii="Arial" w:hAnsi="Arial"/>
          <w:sz w:val="20"/>
        </w:rPr>
        <w:t>=</w:t>
      </w:r>
      <w:r w:rsidR="00820F5B" w:rsidRPr="0085177A">
        <w:rPr>
          <w:rFonts w:ascii="Arial" w:hAnsi="Arial"/>
          <w:sz w:val="20"/>
        </w:rPr>
        <w:t>&gt;8</w:t>
      </w:r>
      <w:r w:rsidR="00A939DC" w:rsidRPr="0085177A">
        <w:rPr>
          <w:rFonts w:ascii="Arial" w:hAnsi="Arial"/>
          <w:sz w:val="20"/>
        </w:rPr>
        <w:t xml:space="preserve"> </w:t>
      </w:r>
      <w:r w:rsidR="008970BF" w:rsidRPr="0085177A">
        <w:rPr>
          <w:rFonts w:ascii="Arial" w:hAnsi="Arial"/>
          <w:sz w:val="20"/>
        </w:rPr>
        <w:t>pouces</w:t>
      </w:r>
      <w:r w:rsidR="00820F5B" w:rsidRPr="0085177A">
        <w:rPr>
          <w:rFonts w:ascii="Arial" w:hAnsi="Arial"/>
          <w:sz w:val="20"/>
        </w:rPr>
        <w:br/>
      </w:r>
      <w:r w:rsidR="00820F5B" w:rsidRPr="0085177A">
        <w:rPr>
          <w:rFonts w:ascii="Arial" w:hAnsi="Arial"/>
          <w:sz w:val="20"/>
        </w:rPr>
        <w:tab/>
      </w:r>
      <w:r w:rsidR="00820F5B" w:rsidRPr="0085177A">
        <w:rPr>
          <w:rFonts w:ascii="Arial" w:hAnsi="Arial"/>
          <w:sz w:val="20"/>
        </w:rPr>
        <w:tab/>
      </w:r>
      <w:r w:rsidR="002C295C" w:rsidRPr="0085177A">
        <w:rPr>
          <w:rFonts w:ascii="Arial" w:hAnsi="Arial"/>
          <w:sz w:val="20"/>
        </w:rPr>
        <w:t xml:space="preserve">        </w:t>
      </w:r>
      <w:r w:rsidRPr="0085177A">
        <w:rPr>
          <w:rFonts w:ascii="Arial" w:hAnsi="Arial"/>
          <w:sz w:val="20"/>
        </w:rPr>
        <w:t xml:space="preserve">          </w:t>
      </w:r>
      <w:r w:rsidR="008970BF" w:rsidRPr="0085177A">
        <w:rPr>
          <w:rFonts w:ascii="Arial" w:hAnsi="Arial"/>
          <w:sz w:val="20"/>
        </w:rPr>
        <w:t>Pas d</w:t>
      </w:r>
      <w:r w:rsidR="00C56A2C" w:rsidRPr="0085177A">
        <w:rPr>
          <w:rFonts w:ascii="Arial" w:hAnsi="Arial"/>
          <w:sz w:val="20"/>
        </w:rPr>
        <w:t>e l</w:t>
      </w:r>
      <w:r w:rsidR="008970BF" w:rsidRPr="0085177A">
        <w:rPr>
          <w:rFonts w:ascii="Arial" w:hAnsi="Arial"/>
          <w:sz w:val="20"/>
        </w:rPr>
        <w:t>’hélice</w:t>
      </w:r>
      <w:r w:rsidR="00820F5B" w:rsidRPr="0085177A">
        <w:rPr>
          <w:rFonts w:ascii="Arial" w:hAnsi="Arial"/>
          <w:sz w:val="20"/>
        </w:rPr>
        <w:t xml:space="preserve"> &lt;50</w:t>
      </w:r>
      <w:r w:rsidR="000D3950" w:rsidRPr="0085177A">
        <w:rPr>
          <w:rFonts w:ascii="Arial" w:hAnsi="Arial"/>
          <w:sz w:val="20"/>
        </w:rPr>
        <w:t xml:space="preserve"> </w:t>
      </w:r>
      <w:proofErr w:type="spellStart"/>
      <w:r w:rsidR="00820F5B" w:rsidRPr="0085177A">
        <w:rPr>
          <w:rFonts w:ascii="Arial" w:hAnsi="Arial"/>
          <w:sz w:val="20"/>
        </w:rPr>
        <w:t>ccm</w:t>
      </w:r>
      <w:proofErr w:type="spellEnd"/>
      <w:r w:rsidR="000D3950" w:rsidRPr="0085177A">
        <w:rPr>
          <w:rFonts w:ascii="Arial" w:hAnsi="Arial"/>
          <w:sz w:val="20"/>
        </w:rPr>
        <w:t xml:space="preserve"> </w:t>
      </w:r>
      <w:r w:rsidR="00820F5B" w:rsidRPr="0085177A">
        <w:rPr>
          <w:rFonts w:ascii="Arial" w:hAnsi="Arial"/>
          <w:sz w:val="20"/>
        </w:rPr>
        <w:t>=</w:t>
      </w:r>
      <w:r w:rsidR="00A939DC" w:rsidRPr="0085177A">
        <w:rPr>
          <w:rFonts w:ascii="Arial" w:hAnsi="Arial"/>
          <w:sz w:val="20"/>
        </w:rPr>
        <w:t xml:space="preserve">&gt;6 </w:t>
      </w:r>
      <w:r w:rsidR="008970BF" w:rsidRPr="0085177A">
        <w:rPr>
          <w:rFonts w:ascii="Arial" w:hAnsi="Arial"/>
          <w:sz w:val="20"/>
        </w:rPr>
        <w:t>pouces</w:t>
      </w:r>
    </w:p>
    <w:p w14:paraId="321487F3" w14:textId="4ECCCD06" w:rsidR="00251BFD" w:rsidRPr="0085177A" w:rsidRDefault="00F0019D" w:rsidP="00251BFD">
      <w:pPr>
        <w:tabs>
          <w:tab w:val="left" w:pos="3060"/>
        </w:tabs>
        <w:rPr>
          <w:rFonts w:ascii="Arial" w:hAnsi="Arial"/>
          <w:sz w:val="20"/>
        </w:rPr>
      </w:pPr>
      <w:r w:rsidRPr="0085177A">
        <w:rPr>
          <w:rFonts w:ascii="Arial" w:hAnsi="Arial"/>
          <w:sz w:val="20"/>
        </w:rPr>
        <w:tab/>
      </w:r>
      <w:r w:rsidRPr="0085177A">
        <w:rPr>
          <w:rFonts w:ascii="Arial" w:hAnsi="Arial"/>
          <w:sz w:val="20"/>
        </w:rPr>
        <w:tab/>
      </w:r>
      <w:r w:rsidR="002C295C" w:rsidRPr="0085177A">
        <w:rPr>
          <w:rFonts w:ascii="Arial" w:hAnsi="Arial"/>
          <w:sz w:val="20"/>
        </w:rPr>
        <w:t xml:space="preserve">        </w:t>
      </w:r>
      <w:r w:rsidR="001413B8" w:rsidRPr="0085177A">
        <w:rPr>
          <w:rFonts w:ascii="Arial" w:hAnsi="Arial"/>
          <w:sz w:val="20"/>
        </w:rPr>
        <w:t xml:space="preserve">          </w:t>
      </w:r>
      <w:r w:rsidR="00106E97" w:rsidRPr="0085177A">
        <w:rPr>
          <w:rFonts w:ascii="Arial" w:hAnsi="Arial"/>
          <w:sz w:val="20"/>
        </w:rPr>
        <w:t>Silencieux</w:t>
      </w:r>
      <w:r w:rsidR="008970BF" w:rsidRPr="0085177A">
        <w:rPr>
          <w:rFonts w:ascii="Arial" w:hAnsi="Arial"/>
          <w:sz w:val="20"/>
        </w:rPr>
        <w:t xml:space="preserve"> obligatoire</w:t>
      </w:r>
      <w:r w:rsidR="00251BFD" w:rsidRPr="0085177A">
        <w:rPr>
          <w:rFonts w:ascii="Arial" w:hAnsi="Arial"/>
          <w:sz w:val="20"/>
        </w:rPr>
        <w:br/>
      </w:r>
      <w:r w:rsidR="00251BFD" w:rsidRPr="0085177A">
        <w:rPr>
          <w:rFonts w:ascii="Arial" w:hAnsi="Arial"/>
          <w:sz w:val="20"/>
        </w:rPr>
        <w:tab/>
      </w:r>
      <w:r w:rsidR="00251BFD" w:rsidRPr="0085177A">
        <w:rPr>
          <w:rFonts w:ascii="Arial" w:hAnsi="Arial"/>
          <w:sz w:val="20"/>
        </w:rPr>
        <w:tab/>
      </w:r>
      <w:r w:rsidR="002C295C" w:rsidRPr="0085177A">
        <w:rPr>
          <w:rFonts w:ascii="Arial" w:hAnsi="Arial"/>
          <w:sz w:val="20"/>
        </w:rPr>
        <w:t xml:space="preserve">        </w:t>
      </w:r>
      <w:r w:rsidR="001413B8" w:rsidRPr="0085177A">
        <w:rPr>
          <w:rFonts w:ascii="Arial" w:hAnsi="Arial"/>
          <w:sz w:val="20"/>
        </w:rPr>
        <w:t xml:space="preserve">          </w:t>
      </w:r>
      <w:r w:rsidR="00106E97" w:rsidRPr="0085177A">
        <w:rPr>
          <w:rFonts w:ascii="Arial" w:hAnsi="Arial"/>
          <w:sz w:val="20"/>
        </w:rPr>
        <w:t>Les résonateurs</w:t>
      </w:r>
      <w:r w:rsidR="008970BF" w:rsidRPr="0085177A">
        <w:rPr>
          <w:rFonts w:ascii="Arial" w:hAnsi="Arial"/>
          <w:sz w:val="20"/>
        </w:rPr>
        <w:t xml:space="preserve"> sont autorisés</w:t>
      </w:r>
    </w:p>
    <w:p w14:paraId="58B047B3" w14:textId="54052CA5" w:rsidR="00251BFD" w:rsidRPr="0085177A" w:rsidRDefault="00251BFD" w:rsidP="00251BFD">
      <w:pPr>
        <w:tabs>
          <w:tab w:val="left" w:pos="3060"/>
        </w:tabs>
        <w:rPr>
          <w:rFonts w:ascii="Arial" w:hAnsi="Arial"/>
          <w:sz w:val="20"/>
        </w:rPr>
      </w:pPr>
      <w:r w:rsidRPr="0085177A">
        <w:rPr>
          <w:rFonts w:ascii="Arial" w:hAnsi="Arial"/>
          <w:sz w:val="20"/>
        </w:rPr>
        <w:tab/>
      </w:r>
      <w:r w:rsidRPr="0085177A">
        <w:rPr>
          <w:rFonts w:ascii="Arial" w:hAnsi="Arial"/>
          <w:sz w:val="20"/>
        </w:rPr>
        <w:tab/>
      </w:r>
      <w:r w:rsidR="002C295C" w:rsidRPr="0085177A">
        <w:rPr>
          <w:rFonts w:ascii="Arial" w:hAnsi="Arial"/>
          <w:sz w:val="20"/>
        </w:rPr>
        <w:t xml:space="preserve">        </w:t>
      </w:r>
      <w:r w:rsidR="001413B8" w:rsidRPr="0085177A">
        <w:rPr>
          <w:rFonts w:ascii="Arial" w:hAnsi="Arial"/>
          <w:sz w:val="20"/>
        </w:rPr>
        <w:t xml:space="preserve">          </w:t>
      </w:r>
      <w:r w:rsidR="008970BF" w:rsidRPr="0085177A">
        <w:rPr>
          <w:rFonts w:ascii="Arial" w:hAnsi="Arial"/>
          <w:sz w:val="20"/>
        </w:rPr>
        <w:t xml:space="preserve">Les silencieux </w:t>
      </w:r>
      <w:r w:rsidR="00106E97" w:rsidRPr="0085177A">
        <w:rPr>
          <w:rFonts w:ascii="Arial" w:hAnsi="Arial"/>
          <w:sz w:val="20"/>
        </w:rPr>
        <w:t>d’origine</w:t>
      </w:r>
      <w:r w:rsidR="008970BF" w:rsidRPr="0085177A">
        <w:rPr>
          <w:rFonts w:ascii="Arial" w:hAnsi="Arial"/>
          <w:sz w:val="20"/>
        </w:rPr>
        <w:t xml:space="preserve"> </w:t>
      </w:r>
      <w:r w:rsidR="00D456B1" w:rsidRPr="0085177A">
        <w:rPr>
          <w:rFonts w:ascii="Arial" w:hAnsi="Arial"/>
          <w:sz w:val="20"/>
        </w:rPr>
        <w:t>sont interdits en vol</w:t>
      </w:r>
      <w:r w:rsidR="004A0172" w:rsidRPr="0085177A">
        <w:rPr>
          <w:rFonts w:ascii="Arial" w:hAnsi="Arial"/>
          <w:sz w:val="20"/>
        </w:rPr>
        <w:br/>
      </w:r>
      <w:r w:rsidR="004A0172" w:rsidRPr="0085177A">
        <w:rPr>
          <w:rFonts w:ascii="Arial" w:hAnsi="Arial"/>
          <w:sz w:val="20"/>
        </w:rPr>
        <w:tab/>
      </w:r>
      <w:r w:rsidR="007D1C77" w:rsidRPr="0085177A">
        <w:rPr>
          <w:rFonts w:ascii="Arial" w:hAnsi="Arial"/>
          <w:sz w:val="20"/>
        </w:rPr>
        <w:t xml:space="preserve">         </w:t>
      </w:r>
      <w:r w:rsidR="002C295C" w:rsidRPr="0085177A">
        <w:rPr>
          <w:rFonts w:ascii="Arial" w:hAnsi="Arial"/>
          <w:sz w:val="20"/>
        </w:rPr>
        <w:t xml:space="preserve">        </w:t>
      </w:r>
      <w:r w:rsidR="001413B8" w:rsidRPr="0085177A">
        <w:rPr>
          <w:rFonts w:ascii="Arial" w:hAnsi="Arial"/>
          <w:sz w:val="20"/>
        </w:rPr>
        <w:t xml:space="preserve">          </w:t>
      </w:r>
      <w:r w:rsidR="007D1C77" w:rsidRPr="0085177A">
        <w:rPr>
          <w:rFonts w:ascii="Arial" w:hAnsi="Arial"/>
          <w:sz w:val="20"/>
        </w:rPr>
        <w:t xml:space="preserve">Système </w:t>
      </w:r>
      <w:r w:rsidR="00106E97" w:rsidRPr="0085177A">
        <w:rPr>
          <w:rFonts w:ascii="Arial" w:hAnsi="Arial"/>
          <w:sz w:val="20"/>
        </w:rPr>
        <w:t>fumigène</w:t>
      </w:r>
      <w:r w:rsidR="007D1C77" w:rsidRPr="0085177A">
        <w:rPr>
          <w:rFonts w:ascii="Arial" w:hAnsi="Arial"/>
          <w:sz w:val="20"/>
        </w:rPr>
        <w:t xml:space="preserve"> via </w:t>
      </w:r>
      <w:r w:rsidR="00106E97" w:rsidRPr="0085177A">
        <w:rPr>
          <w:rFonts w:ascii="Arial" w:hAnsi="Arial"/>
          <w:sz w:val="20"/>
        </w:rPr>
        <w:t xml:space="preserve">silencieux </w:t>
      </w:r>
      <w:r w:rsidR="007D1C77" w:rsidRPr="0085177A">
        <w:rPr>
          <w:rFonts w:ascii="Arial" w:hAnsi="Arial"/>
          <w:sz w:val="20"/>
        </w:rPr>
        <w:t>autorisé</w:t>
      </w:r>
    </w:p>
    <w:p w14:paraId="1B988815" w14:textId="77777777" w:rsidR="00251BFD" w:rsidRPr="0085177A" w:rsidRDefault="00251BFD" w:rsidP="00456FEA">
      <w:pPr>
        <w:tabs>
          <w:tab w:val="left" w:pos="3060"/>
        </w:tabs>
        <w:rPr>
          <w:rFonts w:ascii="Arial" w:hAnsi="Arial"/>
          <w:sz w:val="20"/>
        </w:rPr>
      </w:pPr>
    </w:p>
    <w:p w14:paraId="25E73622" w14:textId="77777777" w:rsidR="00251BFD" w:rsidRPr="0085177A" w:rsidRDefault="00251BFD" w:rsidP="00456FEA">
      <w:pPr>
        <w:tabs>
          <w:tab w:val="left" w:pos="3060"/>
        </w:tabs>
        <w:rPr>
          <w:rFonts w:ascii="Arial" w:hAnsi="Arial"/>
          <w:sz w:val="20"/>
        </w:rPr>
      </w:pPr>
    </w:p>
    <w:p w14:paraId="350CB66F" w14:textId="0EECA465" w:rsidR="00823ECD" w:rsidRPr="0085177A" w:rsidRDefault="00D456B1" w:rsidP="004A0798">
      <w:pPr>
        <w:tabs>
          <w:tab w:val="left" w:pos="3060"/>
        </w:tabs>
        <w:rPr>
          <w:rFonts w:ascii="Arial" w:hAnsi="Arial"/>
          <w:sz w:val="20"/>
        </w:rPr>
      </w:pPr>
      <w:r w:rsidRPr="0085177A">
        <w:rPr>
          <w:rFonts w:ascii="Arial" w:hAnsi="Arial"/>
          <w:sz w:val="20"/>
        </w:rPr>
        <w:t>Configuration motorisation</w:t>
      </w:r>
      <w:r w:rsidR="008970BF" w:rsidRPr="0085177A">
        <w:rPr>
          <w:rFonts w:ascii="Arial" w:hAnsi="Arial"/>
          <w:sz w:val="20"/>
        </w:rPr>
        <w:t xml:space="preserve"> thermique</w:t>
      </w:r>
      <w:r w:rsidR="00251BFD" w:rsidRPr="0085177A">
        <w:rPr>
          <w:rFonts w:ascii="Arial" w:hAnsi="Arial"/>
          <w:sz w:val="20"/>
        </w:rPr>
        <w:t xml:space="preserve"> &gt; 85</w:t>
      </w:r>
      <w:r w:rsidR="000D3950" w:rsidRPr="0085177A">
        <w:rPr>
          <w:rFonts w:ascii="Arial" w:hAnsi="Arial"/>
          <w:sz w:val="20"/>
        </w:rPr>
        <w:t xml:space="preserve"> </w:t>
      </w:r>
      <w:proofErr w:type="spellStart"/>
      <w:r w:rsidR="00251BFD" w:rsidRPr="0085177A">
        <w:rPr>
          <w:rFonts w:ascii="Arial" w:hAnsi="Arial"/>
          <w:sz w:val="20"/>
        </w:rPr>
        <w:t>ccm</w:t>
      </w:r>
      <w:proofErr w:type="spellEnd"/>
      <w:r w:rsidR="000D3950" w:rsidRPr="0085177A">
        <w:rPr>
          <w:rFonts w:ascii="Arial" w:hAnsi="Arial"/>
          <w:sz w:val="20"/>
        </w:rPr>
        <w:t xml:space="preserve"> </w:t>
      </w:r>
      <w:r w:rsidR="00F3357B" w:rsidRPr="0085177A">
        <w:rPr>
          <w:rFonts w:ascii="Arial" w:hAnsi="Arial"/>
          <w:sz w:val="20"/>
        </w:rPr>
        <w:t>:</w:t>
      </w:r>
      <w:r w:rsidR="002C295C" w:rsidRPr="0085177A">
        <w:rPr>
          <w:rFonts w:ascii="Arial" w:hAnsi="Arial"/>
          <w:sz w:val="20"/>
        </w:rPr>
        <w:t xml:space="preserve">    </w:t>
      </w:r>
      <w:r w:rsidR="00F3357B" w:rsidRPr="0085177A">
        <w:rPr>
          <w:rFonts w:ascii="Arial" w:hAnsi="Arial"/>
          <w:sz w:val="20"/>
        </w:rPr>
        <w:t>P</w:t>
      </w:r>
      <w:r w:rsidR="007D1C77" w:rsidRPr="0085177A">
        <w:rPr>
          <w:rFonts w:ascii="Arial" w:hAnsi="Arial"/>
          <w:sz w:val="20"/>
        </w:rPr>
        <w:t>as d</w:t>
      </w:r>
      <w:r w:rsidR="00C56A2C" w:rsidRPr="0085177A">
        <w:rPr>
          <w:rFonts w:ascii="Arial" w:hAnsi="Arial"/>
          <w:sz w:val="20"/>
        </w:rPr>
        <w:t>e l’</w:t>
      </w:r>
      <w:r w:rsidR="007D1C77" w:rsidRPr="0085177A">
        <w:rPr>
          <w:rFonts w:ascii="Arial" w:hAnsi="Arial"/>
          <w:sz w:val="20"/>
        </w:rPr>
        <w:t>hélice inférieur à 11 pouces</w:t>
      </w:r>
      <w:r w:rsidR="002E3287" w:rsidRPr="0085177A">
        <w:rPr>
          <w:rFonts w:ascii="Arial" w:hAnsi="Arial"/>
          <w:sz w:val="20"/>
        </w:rPr>
        <w:t xml:space="preserve"> </w:t>
      </w:r>
      <w:r w:rsidR="00F3357B" w:rsidRPr="0085177A">
        <w:rPr>
          <w:rFonts w:ascii="Arial" w:hAnsi="Arial"/>
          <w:sz w:val="20"/>
        </w:rPr>
        <w:br/>
      </w:r>
      <w:r w:rsidR="00F3357B" w:rsidRPr="0085177A">
        <w:rPr>
          <w:rFonts w:ascii="Arial" w:hAnsi="Arial"/>
          <w:sz w:val="20"/>
        </w:rPr>
        <w:tab/>
      </w:r>
      <w:r w:rsidR="00251BFD" w:rsidRPr="0085177A">
        <w:rPr>
          <w:rFonts w:ascii="Arial" w:hAnsi="Arial"/>
          <w:sz w:val="20"/>
        </w:rPr>
        <w:tab/>
      </w:r>
      <w:r w:rsidR="002C295C" w:rsidRPr="0085177A">
        <w:rPr>
          <w:rFonts w:ascii="Arial" w:hAnsi="Arial"/>
          <w:sz w:val="20"/>
        </w:rPr>
        <w:t xml:space="preserve">        </w:t>
      </w:r>
      <w:r w:rsidRPr="0085177A">
        <w:rPr>
          <w:rFonts w:ascii="Arial" w:hAnsi="Arial"/>
          <w:sz w:val="20"/>
        </w:rPr>
        <w:t xml:space="preserve">         Silencieux</w:t>
      </w:r>
      <w:r w:rsidR="007D1C77" w:rsidRPr="0085177A">
        <w:rPr>
          <w:rFonts w:ascii="Arial" w:hAnsi="Arial"/>
          <w:sz w:val="20"/>
        </w:rPr>
        <w:t xml:space="preserve"> obligatoire</w:t>
      </w:r>
      <w:r w:rsidR="00F3357B" w:rsidRPr="0085177A">
        <w:rPr>
          <w:rFonts w:ascii="Arial" w:hAnsi="Arial"/>
          <w:sz w:val="20"/>
        </w:rPr>
        <w:br/>
      </w:r>
      <w:r w:rsidR="002E3287" w:rsidRPr="0085177A">
        <w:rPr>
          <w:rFonts w:ascii="Arial" w:hAnsi="Arial"/>
          <w:sz w:val="20"/>
        </w:rPr>
        <w:tab/>
      </w:r>
      <w:r w:rsidR="00251BFD" w:rsidRPr="0085177A">
        <w:rPr>
          <w:rFonts w:ascii="Arial" w:hAnsi="Arial"/>
          <w:sz w:val="20"/>
        </w:rPr>
        <w:tab/>
      </w:r>
      <w:r w:rsidR="002C295C" w:rsidRPr="0085177A">
        <w:rPr>
          <w:rFonts w:ascii="Arial" w:hAnsi="Arial"/>
          <w:sz w:val="20"/>
        </w:rPr>
        <w:t xml:space="preserve">        </w:t>
      </w:r>
      <w:r w:rsidRPr="0085177A">
        <w:rPr>
          <w:rFonts w:ascii="Arial" w:hAnsi="Arial"/>
          <w:sz w:val="20"/>
        </w:rPr>
        <w:t xml:space="preserve">         </w:t>
      </w:r>
      <w:r w:rsidR="007D1C77" w:rsidRPr="0085177A">
        <w:rPr>
          <w:rFonts w:ascii="Arial" w:hAnsi="Arial"/>
          <w:sz w:val="20"/>
        </w:rPr>
        <w:t xml:space="preserve">Les </w:t>
      </w:r>
      <w:r w:rsidRPr="0085177A">
        <w:rPr>
          <w:rFonts w:ascii="Arial" w:hAnsi="Arial"/>
          <w:sz w:val="20"/>
        </w:rPr>
        <w:t>résonateurs</w:t>
      </w:r>
      <w:r w:rsidR="007D1C77" w:rsidRPr="0085177A">
        <w:rPr>
          <w:rFonts w:ascii="Arial" w:hAnsi="Arial"/>
          <w:sz w:val="20"/>
        </w:rPr>
        <w:t xml:space="preserve"> sont autorisés</w:t>
      </w:r>
    </w:p>
    <w:p w14:paraId="33901601" w14:textId="58ABFE8F" w:rsidR="004A0172" w:rsidRPr="0085177A" w:rsidRDefault="002E3287" w:rsidP="004A0172">
      <w:pPr>
        <w:tabs>
          <w:tab w:val="left" w:pos="3060"/>
        </w:tabs>
        <w:rPr>
          <w:rFonts w:ascii="Arial" w:hAnsi="Arial"/>
          <w:sz w:val="20"/>
        </w:rPr>
      </w:pPr>
      <w:r w:rsidRPr="0085177A">
        <w:rPr>
          <w:rFonts w:ascii="Arial" w:hAnsi="Arial"/>
          <w:sz w:val="20"/>
        </w:rPr>
        <w:tab/>
      </w:r>
      <w:r w:rsidR="00251BFD" w:rsidRPr="0085177A">
        <w:rPr>
          <w:rFonts w:ascii="Arial" w:hAnsi="Arial"/>
          <w:sz w:val="20"/>
        </w:rPr>
        <w:tab/>
      </w:r>
      <w:r w:rsidR="002C295C" w:rsidRPr="0085177A">
        <w:rPr>
          <w:rFonts w:ascii="Arial" w:hAnsi="Arial"/>
          <w:sz w:val="20"/>
        </w:rPr>
        <w:t xml:space="preserve">       </w:t>
      </w:r>
      <w:r w:rsidR="00D456B1" w:rsidRPr="0085177A">
        <w:rPr>
          <w:rFonts w:ascii="Arial" w:hAnsi="Arial"/>
          <w:sz w:val="20"/>
        </w:rPr>
        <w:t xml:space="preserve">         </w:t>
      </w:r>
      <w:r w:rsidR="002C295C" w:rsidRPr="0085177A">
        <w:rPr>
          <w:rFonts w:ascii="Arial" w:hAnsi="Arial"/>
          <w:sz w:val="20"/>
        </w:rPr>
        <w:t xml:space="preserve"> </w:t>
      </w:r>
      <w:r w:rsidR="007D1C77" w:rsidRPr="0085177A">
        <w:rPr>
          <w:rFonts w:ascii="Arial" w:hAnsi="Arial"/>
          <w:sz w:val="20"/>
        </w:rPr>
        <w:t>Les silencieux d</w:t>
      </w:r>
      <w:r w:rsidR="00D456B1" w:rsidRPr="0085177A">
        <w:rPr>
          <w:rFonts w:ascii="Arial" w:hAnsi="Arial"/>
          <w:sz w:val="20"/>
        </w:rPr>
        <w:t>’origine sont interdits en vol</w:t>
      </w:r>
    </w:p>
    <w:p w14:paraId="0060B162" w14:textId="3C0B297F" w:rsidR="00F3357B" w:rsidRPr="0085177A" w:rsidRDefault="002C295C" w:rsidP="00923F45">
      <w:pPr>
        <w:tabs>
          <w:tab w:val="left" w:pos="3060"/>
        </w:tabs>
        <w:ind w:left="3545"/>
        <w:rPr>
          <w:rFonts w:ascii="Arial" w:hAnsi="Arial"/>
          <w:color w:val="EE0000"/>
          <w:sz w:val="20"/>
        </w:rPr>
      </w:pPr>
      <w:r w:rsidRPr="0085177A">
        <w:rPr>
          <w:rFonts w:ascii="Arial" w:hAnsi="Arial"/>
          <w:sz w:val="20"/>
        </w:rPr>
        <w:t xml:space="preserve">        </w:t>
      </w:r>
      <w:r w:rsidR="00D456B1" w:rsidRPr="0085177A">
        <w:rPr>
          <w:rFonts w:ascii="Arial" w:hAnsi="Arial"/>
          <w:sz w:val="20"/>
        </w:rPr>
        <w:t xml:space="preserve">         </w:t>
      </w:r>
      <w:r w:rsidR="007D1C77" w:rsidRPr="0085177A">
        <w:rPr>
          <w:rFonts w:ascii="Arial" w:hAnsi="Arial"/>
          <w:sz w:val="20"/>
        </w:rPr>
        <w:t>Système</w:t>
      </w:r>
      <w:r w:rsidR="00D456B1" w:rsidRPr="0085177A">
        <w:rPr>
          <w:rFonts w:ascii="Arial" w:hAnsi="Arial"/>
          <w:sz w:val="20"/>
        </w:rPr>
        <w:t xml:space="preserve"> fumigène</w:t>
      </w:r>
      <w:r w:rsidR="007D1C77" w:rsidRPr="0085177A">
        <w:rPr>
          <w:rFonts w:ascii="Arial" w:hAnsi="Arial"/>
          <w:sz w:val="20"/>
        </w:rPr>
        <w:t xml:space="preserve"> via </w:t>
      </w:r>
      <w:r w:rsidR="00D456B1" w:rsidRPr="0085177A">
        <w:rPr>
          <w:rFonts w:ascii="Arial" w:hAnsi="Arial"/>
          <w:sz w:val="20"/>
        </w:rPr>
        <w:t>silencieux</w:t>
      </w:r>
      <w:r w:rsidR="007D1C77" w:rsidRPr="0085177A">
        <w:rPr>
          <w:rFonts w:ascii="Arial" w:hAnsi="Arial"/>
          <w:sz w:val="20"/>
        </w:rPr>
        <w:t xml:space="preserve"> autorisé</w:t>
      </w:r>
      <w:r w:rsidR="00B66628" w:rsidRPr="0085177A">
        <w:rPr>
          <w:rFonts w:ascii="Arial" w:hAnsi="Arial"/>
          <w:sz w:val="20"/>
        </w:rPr>
        <w:br/>
      </w:r>
      <w:r w:rsidRPr="0085177A">
        <w:rPr>
          <w:rFonts w:ascii="Arial" w:hAnsi="Arial"/>
          <w:sz w:val="20"/>
        </w:rPr>
        <w:t xml:space="preserve">       </w:t>
      </w:r>
      <w:r w:rsidR="00D456B1" w:rsidRPr="0085177A">
        <w:rPr>
          <w:rFonts w:ascii="Arial" w:hAnsi="Arial"/>
          <w:sz w:val="20"/>
        </w:rPr>
        <w:t xml:space="preserve">         </w:t>
      </w:r>
      <w:r w:rsidRPr="0085177A">
        <w:rPr>
          <w:rFonts w:ascii="Arial" w:hAnsi="Arial"/>
          <w:sz w:val="20"/>
        </w:rPr>
        <w:t xml:space="preserve"> </w:t>
      </w:r>
      <w:r w:rsidR="00C56A2C" w:rsidRPr="0085177A">
        <w:rPr>
          <w:rFonts w:ascii="Arial" w:hAnsi="Arial"/>
          <w:sz w:val="20"/>
        </w:rPr>
        <w:t>C</w:t>
      </w:r>
      <w:r w:rsidR="007D1C77" w:rsidRPr="0085177A">
        <w:rPr>
          <w:rFonts w:ascii="Arial" w:hAnsi="Arial"/>
          <w:sz w:val="20"/>
        </w:rPr>
        <w:t>ylindrée maximale est de 130</w:t>
      </w:r>
      <w:r w:rsidR="000D3950" w:rsidRPr="0085177A">
        <w:rPr>
          <w:rFonts w:ascii="Arial" w:hAnsi="Arial"/>
          <w:sz w:val="20"/>
        </w:rPr>
        <w:t xml:space="preserve"> </w:t>
      </w:r>
      <w:proofErr w:type="spellStart"/>
      <w:r w:rsidR="007D1C77" w:rsidRPr="0085177A">
        <w:rPr>
          <w:rFonts w:ascii="Arial" w:hAnsi="Arial"/>
          <w:sz w:val="20"/>
        </w:rPr>
        <w:t>ccm</w:t>
      </w:r>
      <w:proofErr w:type="spellEnd"/>
    </w:p>
    <w:p w14:paraId="39C6D65A" w14:textId="77777777" w:rsidR="00251BFD" w:rsidRPr="0085177A" w:rsidRDefault="00251BFD" w:rsidP="00456FEA">
      <w:pPr>
        <w:tabs>
          <w:tab w:val="left" w:pos="3060"/>
        </w:tabs>
        <w:rPr>
          <w:rFonts w:ascii="Arial" w:hAnsi="Arial"/>
          <w:sz w:val="20"/>
        </w:rPr>
      </w:pPr>
    </w:p>
    <w:p w14:paraId="2EDAA5B8" w14:textId="77777777" w:rsidR="00251BFD" w:rsidRPr="0085177A" w:rsidRDefault="00251BFD" w:rsidP="00456FEA">
      <w:pPr>
        <w:tabs>
          <w:tab w:val="left" w:pos="3060"/>
        </w:tabs>
        <w:rPr>
          <w:rFonts w:ascii="Arial" w:hAnsi="Arial"/>
          <w:sz w:val="20"/>
        </w:rPr>
      </w:pPr>
    </w:p>
    <w:p w14:paraId="3EF674D4" w14:textId="545F1796" w:rsidR="004A0172" w:rsidRPr="0085177A" w:rsidRDefault="00D456B1" w:rsidP="002C295C">
      <w:pPr>
        <w:tabs>
          <w:tab w:val="left" w:pos="3060"/>
        </w:tabs>
        <w:ind w:right="-437"/>
        <w:rPr>
          <w:rFonts w:ascii="Arial" w:hAnsi="Arial"/>
          <w:sz w:val="20"/>
        </w:rPr>
      </w:pPr>
      <w:r w:rsidRPr="0085177A">
        <w:rPr>
          <w:rFonts w:ascii="Arial" w:hAnsi="Arial"/>
          <w:sz w:val="20"/>
        </w:rPr>
        <w:t>Configuration motorisation</w:t>
      </w:r>
      <w:r w:rsidR="007D1C77" w:rsidRPr="0085177A">
        <w:rPr>
          <w:rFonts w:ascii="Arial" w:hAnsi="Arial"/>
          <w:sz w:val="20"/>
        </w:rPr>
        <w:t xml:space="preserve"> </w:t>
      </w:r>
      <w:r w:rsidR="002C295C" w:rsidRPr="0085177A">
        <w:rPr>
          <w:rFonts w:ascii="Arial" w:hAnsi="Arial"/>
          <w:sz w:val="20"/>
        </w:rPr>
        <w:t>électrique :</w:t>
      </w:r>
      <w:r w:rsidR="000A70BE" w:rsidRPr="0085177A">
        <w:rPr>
          <w:rFonts w:ascii="Arial" w:hAnsi="Arial"/>
          <w:sz w:val="20"/>
        </w:rPr>
        <w:tab/>
        <w:t xml:space="preserve">  </w:t>
      </w:r>
      <w:r w:rsidR="00C56A2C" w:rsidRPr="0085177A">
        <w:rPr>
          <w:rFonts w:ascii="Arial" w:hAnsi="Arial"/>
          <w:sz w:val="20"/>
        </w:rPr>
        <w:t>Motorisation</w:t>
      </w:r>
      <w:r w:rsidR="007D1C77" w:rsidRPr="0085177A">
        <w:rPr>
          <w:rFonts w:ascii="Arial" w:hAnsi="Arial"/>
          <w:sz w:val="20"/>
        </w:rPr>
        <w:t xml:space="preserve"> maximale</w:t>
      </w:r>
      <w:r w:rsidR="002E3287" w:rsidRPr="0085177A">
        <w:rPr>
          <w:rFonts w:ascii="Arial" w:hAnsi="Arial"/>
          <w:sz w:val="20"/>
        </w:rPr>
        <w:t xml:space="preserve"> </w:t>
      </w:r>
      <w:proofErr w:type="spellStart"/>
      <w:r w:rsidR="002E3287" w:rsidRPr="0085177A">
        <w:rPr>
          <w:rFonts w:ascii="Arial" w:hAnsi="Arial"/>
          <w:sz w:val="20"/>
        </w:rPr>
        <w:t>14S</w:t>
      </w:r>
      <w:proofErr w:type="spellEnd"/>
      <w:r w:rsidR="004A0172" w:rsidRPr="0085177A">
        <w:rPr>
          <w:rFonts w:ascii="Arial" w:hAnsi="Arial"/>
          <w:sz w:val="20"/>
        </w:rPr>
        <w:br/>
      </w:r>
      <w:r w:rsidR="004A0172" w:rsidRPr="0085177A">
        <w:rPr>
          <w:rFonts w:ascii="Arial" w:hAnsi="Arial"/>
          <w:sz w:val="20"/>
        </w:rPr>
        <w:tab/>
      </w:r>
      <w:r w:rsidR="004A0172" w:rsidRPr="0085177A">
        <w:rPr>
          <w:rFonts w:ascii="Arial" w:hAnsi="Arial"/>
          <w:sz w:val="20"/>
        </w:rPr>
        <w:tab/>
      </w:r>
      <w:r w:rsidR="002C295C" w:rsidRPr="0085177A">
        <w:rPr>
          <w:rFonts w:ascii="Arial" w:hAnsi="Arial"/>
          <w:sz w:val="20"/>
        </w:rPr>
        <w:t xml:space="preserve">  </w:t>
      </w:r>
      <w:r w:rsidR="007D1C77" w:rsidRPr="0085177A">
        <w:rPr>
          <w:rFonts w:ascii="Arial" w:hAnsi="Arial"/>
          <w:sz w:val="20"/>
        </w:rPr>
        <w:t>Système</w:t>
      </w:r>
      <w:r w:rsidR="00C56A2C" w:rsidRPr="0085177A">
        <w:rPr>
          <w:rFonts w:ascii="Arial" w:hAnsi="Arial"/>
          <w:sz w:val="20"/>
        </w:rPr>
        <w:t>s</w:t>
      </w:r>
      <w:r w:rsidR="007D1C77" w:rsidRPr="0085177A">
        <w:rPr>
          <w:rFonts w:ascii="Arial" w:hAnsi="Arial"/>
          <w:sz w:val="20"/>
        </w:rPr>
        <w:t xml:space="preserve"> </w:t>
      </w:r>
      <w:r w:rsidR="00C56A2C" w:rsidRPr="0085177A">
        <w:rPr>
          <w:rFonts w:ascii="Arial" w:hAnsi="Arial"/>
          <w:sz w:val="20"/>
        </w:rPr>
        <w:t xml:space="preserve">fumigènes électriques ou </w:t>
      </w:r>
      <w:r w:rsidR="002C295C" w:rsidRPr="0085177A">
        <w:rPr>
          <w:rFonts w:ascii="Arial" w:hAnsi="Arial"/>
          <w:sz w:val="20"/>
        </w:rPr>
        <w:t>similaires</w:t>
      </w:r>
      <w:r w:rsidR="00C56A2C" w:rsidRPr="0085177A">
        <w:rPr>
          <w:rFonts w:ascii="Arial" w:hAnsi="Arial"/>
          <w:sz w:val="20"/>
        </w:rPr>
        <w:t xml:space="preserve"> sur le </w:t>
      </w:r>
      <w:r w:rsidR="002C295C" w:rsidRPr="0085177A">
        <w:rPr>
          <w:rFonts w:ascii="Arial" w:hAnsi="Arial"/>
          <w:sz w:val="20"/>
        </w:rPr>
        <w:t>fuselage</w:t>
      </w:r>
    </w:p>
    <w:p w14:paraId="4766D7ED" w14:textId="77777777" w:rsidR="004A0172" w:rsidRPr="0085177A" w:rsidRDefault="004A0172" w:rsidP="00456FEA">
      <w:pPr>
        <w:tabs>
          <w:tab w:val="left" w:pos="3060"/>
        </w:tabs>
        <w:rPr>
          <w:rFonts w:ascii="Arial" w:hAnsi="Arial"/>
          <w:sz w:val="20"/>
        </w:rPr>
      </w:pPr>
    </w:p>
    <w:p w14:paraId="2451DB37" w14:textId="06DBA299" w:rsidR="004048FA" w:rsidRPr="0085177A" w:rsidRDefault="002C295C" w:rsidP="00456FEA">
      <w:pPr>
        <w:tabs>
          <w:tab w:val="left" w:pos="3060"/>
        </w:tabs>
        <w:rPr>
          <w:rFonts w:ascii="Arial" w:hAnsi="Arial"/>
          <w:sz w:val="20"/>
        </w:rPr>
      </w:pPr>
      <w:r w:rsidRPr="0085177A">
        <w:rPr>
          <w:rFonts w:ascii="Arial" w:hAnsi="Arial"/>
          <w:sz w:val="20"/>
        </w:rPr>
        <w:t xml:space="preserve">Les cartouches </w:t>
      </w:r>
      <w:r w:rsidR="00E5049B" w:rsidRPr="0085177A">
        <w:rPr>
          <w:rFonts w:ascii="Arial" w:hAnsi="Arial"/>
          <w:sz w:val="20"/>
        </w:rPr>
        <w:t>fumigènes,</w:t>
      </w:r>
      <w:r w:rsidRPr="0085177A">
        <w:rPr>
          <w:rFonts w:ascii="Arial" w:hAnsi="Arial"/>
          <w:sz w:val="20"/>
        </w:rPr>
        <w:t xml:space="preserve"> les canons à confettis et autres effets spéciaux sont interdits.</w:t>
      </w:r>
    </w:p>
    <w:p w14:paraId="3C0DED1B" w14:textId="77777777" w:rsidR="00580258" w:rsidRPr="0085177A" w:rsidRDefault="00580258" w:rsidP="00456FEA">
      <w:pPr>
        <w:tabs>
          <w:tab w:val="left" w:pos="3060"/>
        </w:tabs>
        <w:rPr>
          <w:rFonts w:ascii="Arial" w:hAnsi="Arial"/>
          <w:sz w:val="20"/>
        </w:rPr>
      </w:pPr>
    </w:p>
    <w:p w14:paraId="1C1FEE54" w14:textId="526C90BF" w:rsidR="00580258" w:rsidRPr="0085177A" w:rsidRDefault="002C295C" w:rsidP="00580258">
      <w:pPr>
        <w:tabs>
          <w:tab w:val="left" w:pos="3060"/>
        </w:tabs>
        <w:rPr>
          <w:rFonts w:ascii="Arial" w:hAnsi="Arial"/>
          <w:b/>
          <w:bCs/>
          <w:sz w:val="20"/>
        </w:rPr>
      </w:pPr>
      <w:r w:rsidRPr="0085177A">
        <w:rPr>
          <w:rFonts w:ascii="Arial" w:hAnsi="Arial"/>
          <w:b/>
          <w:bCs/>
          <w:sz w:val="20"/>
        </w:rPr>
        <w:t>Utilisation de systèmes de stabilisation en vol</w:t>
      </w:r>
      <w:r w:rsidR="00580258" w:rsidRPr="0085177A">
        <w:rPr>
          <w:rFonts w:ascii="Arial" w:hAnsi="Arial"/>
          <w:b/>
          <w:bCs/>
          <w:sz w:val="20"/>
        </w:rPr>
        <w:t xml:space="preserve"> (</w:t>
      </w:r>
      <w:r w:rsidRPr="0085177A">
        <w:rPr>
          <w:rFonts w:ascii="Arial" w:hAnsi="Arial"/>
          <w:b/>
          <w:bCs/>
          <w:sz w:val="20"/>
        </w:rPr>
        <w:t>gyroscopes</w:t>
      </w:r>
      <w:r w:rsidR="00580258" w:rsidRPr="0085177A">
        <w:rPr>
          <w:rFonts w:ascii="Arial" w:hAnsi="Arial"/>
          <w:b/>
          <w:bCs/>
          <w:sz w:val="20"/>
        </w:rPr>
        <w:t>)</w:t>
      </w:r>
    </w:p>
    <w:p w14:paraId="5FDD6EDC" w14:textId="77777777" w:rsidR="00580258" w:rsidRPr="0085177A" w:rsidRDefault="00580258" w:rsidP="00580258">
      <w:pPr>
        <w:tabs>
          <w:tab w:val="left" w:pos="3060"/>
        </w:tabs>
        <w:rPr>
          <w:rFonts w:ascii="Arial" w:hAnsi="Arial"/>
          <w:sz w:val="20"/>
        </w:rPr>
      </w:pPr>
    </w:p>
    <w:p w14:paraId="32AB0318" w14:textId="1FBEC04F" w:rsidR="004048FA" w:rsidRPr="0085177A" w:rsidRDefault="00F807EF" w:rsidP="00580258">
      <w:pPr>
        <w:tabs>
          <w:tab w:val="left" w:pos="3060"/>
        </w:tabs>
        <w:rPr>
          <w:rFonts w:ascii="Arial" w:hAnsi="Arial"/>
          <w:sz w:val="20"/>
        </w:rPr>
      </w:pPr>
      <w:r w:rsidRPr="0085177A">
        <w:rPr>
          <w:rFonts w:ascii="Arial" w:hAnsi="Arial"/>
          <w:sz w:val="20"/>
        </w:rPr>
        <w:t>L’utilisation de systèmes de stabilisation en vol</w:t>
      </w:r>
      <w:r w:rsidR="00580258" w:rsidRPr="0085177A">
        <w:rPr>
          <w:rFonts w:ascii="Arial" w:hAnsi="Arial"/>
          <w:sz w:val="20"/>
        </w:rPr>
        <w:t xml:space="preserve"> (</w:t>
      </w:r>
      <w:r w:rsidRPr="0085177A">
        <w:rPr>
          <w:rFonts w:ascii="Arial" w:hAnsi="Arial"/>
          <w:sz w:val="20"/>
        </w:rPr>
        <w:t>gyroscopes</w:t>
      </w:r>
      <w:r w:rsidR="00580258" w:rsidRPr="0085177A">
        <w:rPr>
          <w:rFonts w:ascii="Arial" w:hAnsi="Arial"/>
          <w:sz w:val="20"/>
        </w:rPr>
        <w:t xml:space="preserve">, </w:t>
      </w:r>
      <w:r w:rsidRPr="0085177A">
        <w:rPr>
          <w:rFonts w:ascii="Arial" w:hAnsi="Arial"/>
          <w:sz w:val="20"/>
        </w:rPr>
        <w:t>systèmes gyroscopiques, stabilisateur</w:t>
      </w:r>
      <w:r w:rsidR="00E5049B" w:rsidRPr="0085177A">
        <w:rPr>
          <w:rFonts w:ascii="Arial" w:hAnsi="Arial"/>
          <w:sz w:val="20"/>
        </w:rPr>
        <w:t>s</w:t>
      </w:r>
      <w:r w:rsidRPr="0085177A">
        <w:rPr>
          <w:rFonts w:ascii="Arial" w:hAnsi="Arial"/>
          <w:sz w:val="20"/>
        </w:rPr>
        <w:t xml:space="preserve"> à 3 axes) est strictement interdite pour cette compétition.</w:t>
      </w:r>
      <w:r w:rsidR="00580258" w:rsidRPr="0085177A">
        <w:rPr>
          <w:rFonts w:ascii="Arial" w:hAnsi="Arial"/>
          <w:sz w:val="20"/>
        </w:rPr>
        <w:t xml:space="preserve"> </w:t>
      </w:r>
      <w:r w:rsidRPr="0085177A">
        <w:rPr>
          <w:rFonts w:ascii="Arial" w:hAnsi="Arial"/>
          <w:sz w:val="20"/>
        </w:rPr>
        <w:t>Il est interdit d’emporter un tel système à bord du modèle.</w:t>
      </w:r>
      <w:r w:rsidR="00580258" w:rsidRPr="0085177A">
        <w:rPr>
          <w:rFonts w:ascii="Arial" w:hAnsi="Arial"/>
          <w:sz w:val="20"/>
        </w:rPr>
        <w:t xml:space="preserve"> </w:t>
      </w:r>
      <w:r w:rsidRPr="0085177A">
        <w:rPr>
          <w:rFonts w:ascii="Arial" w:hAnsi="Arial"/>
          <w:sz w:val="20"/>
        </w:rPr>
        <w:t>Cette interdiction s’applique expressément même si le système est désactivé par logiciel ou contourné mécaniquement. Tout système de stabilisation connecté au récepteur ou intégré à celui entraîne l’exclusion de la compétition.</w:t>
      </w:r>
    </w:p>
    <w:p w14:paraId="6E0A2FC2" w14:textId="77777777" w:rsidR="00AB5EC6" w:rsidRPr="0085177A" w:rsidRDefault="00AB5EC6" w:rsidP="00456FEA">
      <w:pPr>
        <w:tabs>
          <w:tab w:val="left" w:pos="3060"/>
        </w:tabs>
        <w:rPr>
          <w:rFonts w:ascii="Arial" w:hAnsi="Arial"/>
          <w:sz w:val="20"/>
        </w:rPr>
      </w:pPr>
    </w:p>
    <w:p w14:paraId="62056291" w14:textId="0333F190" w:rsidR="00157B7D" w:rsidRPr="0085177A" w:rsidRDefault="008F077E" w:rsidP="00157B7D">
      <w:pPr>
        <w:pStyle w:val="Textkrper"/>
        <w:numPr>
          <w:ilvl w:val="1"/>
          <w:numId w:val="3"/>
        </w:numPr>
        <w:jc w:val="left"/>
        <w:rPr>
          <w:rStyle w:val="Fett"/>
        </w:rPr>
      </w:pPr>
      <w:r w:rsidRPr="0085177A">
        <w:rPr>
          <w:rStyle w:val="Fett"/>
        </w:rPr>
        <w:t>Appareil de vol de remplacement</w:t>
      </w:r>
    </w:p>
    <w:p w14:paraId="28A686FD" w14:textId="77777777" w:rsidR="00DC09A6" w:rsidRPr="0085177A" w:rsidRDefault="00DC09A6" w:rsidP="00456FEA">
      <w:pPr>
        <w:tabs>
          <w:tab w:val="left" w:pos="3060"/>
        </w:tabs>
        <w:rPr>
          <w:rFonts w:ascii="Arial" w:hAnsi="Arial"/>
          <w:sz w:val="20"/>
        </w:rPr>
      </w:pPr>
    </w:p>
    <w:p w14:paraId="494371DB" w14:textId="77777777" w:rsidR="008F077E" w:rsidRPr="0085177A" w:rsidRDefault="008F077E" w:rsidP="008F077E">
      <w:pPr>
        <w:tabs>
          <w:tab w:val="left" w:pos="3060"/>
        </w:tabs>
        <w:jc w:val="both"/>
        <w:rPr>
          <w:rFonts w:ascii="Arial" w:hAnsi="Arial" w:cs="Arial"/>
          <w:sz w:val="20"/>
          <w:szCs w:val="20"/>
        </w:rPr>
      </w:pPr>
      <w:r w:rsidRPr="0085177A">
        <w:rPr>
          <w:rFonts w:ascii="Arial" w:hAnsi="Arial" w:cs="Arial"/>
          <w:sz w:val="20"/>
          <w:szCs w:val="20"/>
        </w:rPr>
        <w:t>En cas de perte de navigabilité d'un modèle utilisé lors de la compétition, un modèle de remplacement peut être utilisé après accord du directeur de la compétition. Un seul vol d'acclimatation est alors autorisé. Tous les points obtenus jusqu'alors sont conservés. Un changement de modèle est également possible pendant la compétition, même si le modèle utilisé jusqu'alors n'a pas perdu sa navigabilité. Dans ce cas, aucun vol d'acclimatation n'est autorisé. Tous les points obtenus jusqu'alors sont conservés.</w:t>
      </w:r>
    </w:p>
    <w:p w14:paraId="1EAF527A" w14:textId="29EB0B63" w:rsidR="00296F68" w:rsidRPr="0085177A" w:rsidRDefault="00915326" w:rsidP="00456FEA">
      <w:pPr>
        <w:tabs>
          <w:tab w:val="left" w:pos="3060"/>
        </w:tabs>
        <w:rPr>
          <w:rFonts w:ascii="Arial" w:hAnsi="Arial"/>
          <w:sz w:val="20"/>
        </w:rPr>
      </w:pPr>
      <w:r w:rsidRPr="0085177A">
        <w:rPr>
          <w:rFonts w:ascii="Arial" w:hAnsi="Arial"/>
          <w:sz w:val="20"/>
        </w:rPr>
        <w:t xml:space="preserve"> </w:t>
      </w:r>
    </w:p>
    <w:p w14:paraId="26387B44" w14:textId="77777777" w:rsidR="008F077E" w:rsidRPr="0085177A" w:rsidRDefault="008F077E" w:rsidP="00456FEA">
      <w:pPr>
        <w:tabs>
          <w:tab w:val="left" w:pos="3060"/>
        </w:tabs>
        <w:rPr>
          <w:rFonts w:ascii="Arial" w:hAnsi="Arial"/>
          <w:sz w:val="20"/>
        </w:rPr>
      </w:pPr>
    </w:p>
    <w:p w14:paraId="0E5AA1EC" w14:textId="78ACBC8D" w:rsidR="00157B7D" w:rsidRPr="0085177A" w:rsidRDefault="008F077E" w:rsidP="00157B7D">
      <w:pPr>
        <w:pStyle w:val="Textkrper"/>
        <w:numPr>
          <w:ilvl w:val="1"/>
          <w:numId w:val="3"/>
        </w:numPr>
        <w:jc w:val="left"/>
        <w:rPr>
          <w:b/>
        </w:rPr>
      </w:pPr>
      <w:r w:rsidRPr="0085177A">
        <w:rPr>
          <w:b/>
        </w:rPr>
        <w:t>Interruption d</w:t>
      </w:r>
      <w:r w:rsidR="001413B8" w:rsidRPr="0085177A">
        <w:rPr>
          <w:b/>
        </w:rPr>
        <w:t>u décollage</w:t>
      </w:r>
    </w:p>
    <w:p w14:paraId="774379B4" w14:textId="6A8AC092" w:rsidR="006629F4" w:rsidRPr="0085177A" w:rsidRDefault="006629F4" w:rsidP="00081491"/>
    <w:p w14:paraId="73FA40EA" w14:textId="1BEA1E53" w:rsidR="008F077E" w:rsidRPr="0085177A" w:rsidRDefault="008F077E" w:rsidP="008F077E">
      <w:pPr>
        <w:rPr>
          <w:rFonts w:ascii="Arial" w:hAnsi="Arial" w:cs="Arial"/>
          <w:sz w:val="20"/>
          <w:szCs w:val="20"/>
        </w:rPr>
      </w:pPr>
      <w:r w:rsidRPr="0085177A">
        <w:rPr>
          <w:rFonts w:ascii="Arial" w:hAnsi="Arial" w:cs="Arial"/>
          <w:sz w:val="20"/>
          <w:szCs w:val="20"/>
        </w:rPr>
        <w:t>En cas d'interruption d</w:t>
      </w:r>
      <w:r w:rsidR="001413B8" w:rsidRPr="0085177A">
        <w:rPr>
          <w:rFonts w:ascii="Arial" w:hAnsi="Arial" w:cs="Arial"/>
          <w:sz w:val="20"/>
          <w:szCs w:val="20"/>
        </w:rPr>
        <w:t>u décollage</w:t>
      </w:r>
      <w:r w:rsidRPr="0085177A">
        <w:rPr>
          <w:rFonts w:ascii="Arial" w:hAnsi="Arial" w:cs="Arial"/>
          <w:sz w:val="20"/>
          <w:szCs w:val="20"/>
        </w:rPr>
        <w:t xml:space="preserve"> imputable au participant, celui-ci bénéficie d'un nouveau départ ainsi que du temps alloué initial. Si l'interruption de dé</w:t>
      </w:r>
      <w:r w:rsidR="001413B8" w:rsidRPr="0085177A">
        <w:rPr>
          <w:rFonts w:ascii="Arial" w:hAnsi="Arial" w:cs="Arial"/>
          <w:sz w:val="20"/>
          <w:szCs w:val="20"/>
        </w:rPr>
        <w:t>collage</w:t>
      </w:r>
      <w:r w:rsidRPr="0085177A">
        <w:rPr>
          <w:rFonts w:ascii="Arial" w:hAnsi="Arial" w:cs="Arial"/>
          <w:sz w:val="20"/>
          <w:szCs w:val="20"/>
        </w:rPr>
        <w:t xml:space="preserve"> est provoquée par le participant pour des raisons techniques ou de sécurité, celui-ci doit l'annoncer. Si l'interruption est due à un problème technique, celui-ci doit être vérifié sans délai par le directeur de la compétition après l'atterrissage. Si la cause invoquée s’avère exacte, le participant pourra effectuer un nouveau départ après avoir remédié consciencieusement au problème et après expertise du directeur de la compétition. Un changement de modèle est également possible dans ce cas. Le programme sera alors entièrement réévalué. Si les informations fournies concernant l’interruption s’avèrent fausses, la manche sera considérée comme nulle. </w:t>
      </w:r>
    </w:p>
    <w:p w14:paraId="5F6A1AEA" w14:textId="77777777" w:rsidR="00580258" w:rsidRPr="0085177A" w:rsidRDefault="00580258" w:rsidP="00F3357B">
      <w:pPr>
        <w:rPr>
          <w:rFonts w:ascii="Arial" w:hAnsi="Arial" w:cs="Arial"/>
          <w:sz w:val="20"/>
          <w:szCs w:val="20"/>
        </w:rPr>
      </w:pPr>
    </w:p>
    <w:p w14:paraId="75F0E845" w14:textId="4690345B" w:rsidR="007752AF" w:rsidRPr="0085177A" w:rsidRDefault="00B23A89" w:rsidP="00331D3B">
      <w:pPr>
        <w:pStyle w:val="Textkrper"/>
        <w:numPr>
          <w:ilvl w:val="1"/>
          <w:numId w:val="3"/>
        </w:numPr>
        <w:jc w:val="left"/>
        <w:rPr>
          <w:b/>
        </w:rPr>
      </w:pPr>
      <w:r w:rsidRPr="0085177A">
        <w:rPr>
          <w:b/>
        </w:rPr>
        <w:t>Espace de vol</w:t>
      </w:r>
    </w:p>
    <w:p w14:paraId="3F255445" w14:textId="77777777" w:rsidR="00331D3B" w:rsidRPr="0085177A" w:rsidRDefault="00331D3B" w:rsidP="00331D3B">
      <w:pPr>
        <w:pStyle w:val="Textkrper"/>
        <w:ind w:left="360"/>
        <w:jc w:val="left"/>
        <w:rPr>
          <w:b/>
        </w:rPr>
      </w:pPr>
    </w:p>
    <w:p w14:paraId="360BA377" w14:textId="77F33BCF" w:rsidR="007752AF" w:rsidRPr="0085177A" w:rsidRDefault="008F077E" w:rsidP="00456FEA">
      <w:pPr>
        <w:tabs>
          <w:tab w:val="left" w:pos="3060"/>
        </w:tabs>
        <w:rPr>
          <w:rFonts w:ascii="Arial" w:hAnsi="Arial"/>
          <w:sz w:val="20"/>
        </w:rPr>
      </w:pPr>
      <w:r w:rsidRPr="0085177A">
        <w:rPr>
          <w:rFonts w:ascii="Arial" w:hAnsi="Arial"/>
          <w:sz w:val="20"/>
        </w:rPr>
        <w:t xml:space="preserve">Conforme au règlement de l’aérodrome ou à </w:t>
      </w:r>
      <w:r w:rsidR="00781D55" w:rsidRPr="0085177A">
        <w:rPr>
          <w:rFonts w:ascii="Arial" w:hAnsi="Arial"/>
          <w:sz w:val="20"/>
        </w:rPr>
        <w:t xml:space="preserve">l’espace de vol défini lors du </w:t>
      </w:r>
      <w:proofErr w:type="gramStart"/>
      <w:r w:rsidR="00781D55" w:rsidRPr="0085177A">
        <w:rPr>
          <w:rFonts w:ascii="Arial" w:hAnsi="Arial"/>
          <w:sz w:val="20"/>
        </w:rPr>
        <w:t>briefing</w:t>
      </w:r>
      <w:proofErr w:type="gramEnd"/>
      <w:r w:rsidR="00781D55" w:rsidRPr="0085177A">
        <w:rPr>
          <w:rFonts w:ascii="Arial" w:hAnsi="Arial"/>
          <w:sz w:val="20"/>
        </w:rPr>
        <w:t>.</w:t>
      </w:r>
    </w:p>
    <w:p w14:paraId="6633B5A5" w14:textId="0DA7EC78" w:rsidR="002E60A8" w:rsidRPr="0085177A" w:rsidRDefault="002E60A8">
      <w:pPr>
        <w:tabs>
          <w:tab w:val="left" w:pos="3060"/>
        </w:tabs>
        <w:jc w:val="both"/>
        <w:rPr>
          <w:rFonts w:ascii="Arial" w:hAnsi="Arial"/>
          <w:sz w:val="22"/>
        </w:rPr>
      </w:pPr>
    </w:p>
    <w:p w14:paraId="509D84FE" w14:textId="3E180B83" w:rsidR="007752AF" w:rsidRPr="0085177A" w:rsidRDefault="00FF40E3" w:rsidP="009515C0">
      <w:pPr>
        <w:tabs>
          <w:tab w:val="left" w:pos="4253"/>
        </w:tabs>
        <w:rPr>
          <w:rFonts w:ascii="Arial" w:hAnsi="Arial"/>
          <w:sz w:val="20"/>
        </w:rPr>
      </w:pPr>
      <w:r w:rsidRPr="0085177A">
        <w:rPr>
          <w:rFonts w:ascii="Arial" w:hAnsi="Arial"/>
          <w:sz w:val="20"/>
        </w:rPr>
        <w:br/>
      </w:r>
    </w:p>
    <w:p w14:paraId="5C94DCA0" w14:textId="25CC943A" w:rsidR="009E05FB" w:rsidRPr="0085177A" w:rsidRDefault="00781D55" w:rsidP="009E05FB">
      <w:pPr>
        <w:pStyle w:val="Textkrper"/>
        <w:numPr>
          <w:ilvl w:val="1"/>
          <w:numId w:val="3"/>
        </w:numPr>
        <w:jc w:val="left"/>
        <w:rPr>
          <w:b/>
        </w:rPr>
      </w:pPr>
      <w:r w:rsidRPr="0085177A">
        <w:rPr>
          <w:b/>
        </w:rPr>
        <w:t>Évaluation</w:t>
      </w:r>
    </w:p>
    <w:p w14:paraId="4603D532" w14:textId="25FAA3EA" w:rsidR="007752AF" w:rsidRPr="0085177A" w:rsidRDefault="007752AF" w:rsidP="009E05FB">
      <w:pPr>
        <w:pStyle w:val="Textkrper"/>
        <w:jc w:val="left"/>
        <w:rPr>
          <w:b/>
        </w:rPr>
      </w:pPr>
    </w:p>
    <w:p w14:paraId="3D2EDADD" w14:textId="77777777" w:rsidR="00781D55" w:rsidRPr="0085177A" w:rsidRDefault="00781D55" w:rsidP="00781D55">
      <w:pPr>
        <w:tabs>
          <w:tab w:val="left" w:pos="3060"/>
        </w:tabs>
        <w:rPr>
          <w:rFonts w:ascii="Arial" w:hAnsi="Arial"/>
          <w:sz w:val="20"/>
        </w:rPr>
      </w:pPr>
      <w:r w:rsidRPr="0085177A">
        <w:rPr>
          <w:rFonts w:ascii="Arial" w:hAnsi="Arial"/>
          <w:sz w:val="20"/>
        </w:rPr>
        <w:t>Chaque vol est évalué dans son ensemble et non pas figure par figure.</w:t>
      </w:r>
    </w:p>
    <w:p w14:paraId="498F349D" w14:textId="77777777" w:rsidR="00781D55" w:rsidRPr="0085177A" w:rsidRDefault="00781D55" w:rsidP="00781D55">
      <w:pPr>
        <w:tabs>
          <w:tab w:val="left" w:pos="3060"/>
        </w:tabs>
        <w:rPr>
          <w:rFonts w:ascii="Arial" w:hAnsi="Arial"/>
          <w:sz w:val="20"/>
        </w:rPr>
      </w:pPr>
      <w:r w:rsidRPr="0085177A">
        <w:rPr>
          <w:rFonts w:ascii="Arial" w:hAnsi="Arial"/>
          <w:sz w:val="20"/>
        </w:rPr>
        <w:t>Chaque vol est évalué selon des critères précis (critères définis au paragraphe 4).</w:t>
      </w:r>
    </w:p>
    <w:p w14:paraId="15E24D32" w14:textId="158D670E" w:rsidR="00781D55" w:rsidRPr="0085177A" w:rsidRDefault="00781D55" w:rsidP="00781D55">
      <w:pPr>
        <w:tabs>
          <w:tab w:val="left" w:pos="3060"/>
        </w:tabs>
        <w:rPr>
          <w:rFonts w:ascii="Arial" w:hAnsi="Arial"/>
          <w:sz w:val="20"/>
        </w:rPr>
      </w:pPr>
      <w:r w:rsidRPr="0085177A">
        <w:rPr>
          <w:rFonts w:ascii="Arial" w:hAnsi="Arial"/>
          <w:sz w:val="20"/>
        </w:rPr>
        <w:t xml:space="preserve">Lorsque cinq juges attribuent des notes, la note la plus élevée et la note la plus basse de chaque vol sont supprimées. Les notes restantes sont additionnées puis multipliées par le coefficient de difficulté (K) correspondant. Ces sommes corrigées sont additionnées et, combinées aux notes attribuées pour la </w:t>
      </w:r>
      <w:r w:rsidR="00B23A89" w:rsidRPr="0085177A">
        <w:rPr>
          <w:rFonts w:ascii="Arial" w:hAnsi="Arial"/>
          <w:sz w:val="20"/>
        </w:rPr>
        <w:t>gestion</w:t>
      </w:r>
      <w:r w:rsidRPr="0085177A">
        <w:rPr>
          <w:rFonts w:ascii="Arial" w:hAnsi="Arial"/>
          <w:sz w:val="20"/>
        </w:rPr>
        <w:t xml:space="preserve"> d</w:t>
      </w:r>
      <w:r w:rsidR="00B23A89" w:rsidRPr="0085177A">
        <w:rPr>
          <w:rFonts w:ascii="Arial" w:hAnsi="Arial"/>
          <w:sz w:val="20"/>
        </w:rPr>
        <w:t>e</w:t>
      </w:r>
      <w:r w:rsidRPr="0085177A">
        <w:rPr>
          <w:rFonts w:ascii="Arial" w:hAnsi="Arial"/>
          <w:sz w:val="20"/>
        </w:rPr>
        <w:t xml:space="preserve"> l'espace, le placement et l'harmonie, donnent le résultat de la manche.</w:t>
      </w:r>
    </w:p>
    <w:p w14:paraId="1F34F20A" w14:textId="02F00D1B" w:rsidR="007752AF" w:rsidRPr="0085177A" w:rsidRDefault="00781D55" w:rsidP="00781D55">
      <w:pPr>
        <w:tabs>
          <w:tab w:val="left" w:pos="3060"/>
        </w:tabs>
        <w:rPr>
          <w:rFonts w:ascii="Arial" w:hAnsi="Arial"/>
          <w:sz w:val="20"/>
        </w:rPr>
      </w:pPr>
      <w:r w:rsidRPr="0085177A">
        <w:rPr>
          <w:rFonts w:ascii="Arial" w:hAnsi="Arial"/>
          <w:sz w:val="20"/>
        </w:rPr>
        <w:t>Le vol le mieux noté de chaque manche est converti en</w:t>
      </w:r>
      <w:r w:rsidR="001413B8" w:rsidRPr="0085177A">
        <w:rPr>
          <w:rFonts w:ascii="Arial" w:hAnsi="Arial"/>
          <w:sz w:val="20"/>
        </w:rPr>
        <w:t xml:space="preserve"> </w:t>
      </w:r>
      <w:r w:rsidRPr="0085177A">
        <w:rPr>
          <w:rFonts w:ascii="Arial" w:hAnsi="Arial"/>
          <w:sz w:val="20"/>
        </w:rPr>
        <w:t>1000 points. Les points des autres participants sont calculés proportionnellement à ce total. Les résultats de chaque manche, le cas échéant sans les notes supprimées, sont additionnés pour chaque concurrent et donnent ainsi le total des points. Le pilote ayant obtenu le total de points le plus élevé remporte la compétition. En cas d’égalité de points, c’est le score de la meilleure manche qui est déterminant.</w:t>
      </w:r>
      <w:r w:rsidR="00FF40E3" w:rsidRPr="0085177A">
        <w:rPr>
          <w:rFonts w:ascii="Arial" w:hAnsi="Arial"/>
          <w:sz w:val="20"/>
        </w:rPr>
        <w:br/>
      </w:r>
    </w:p>
    <w:p w14:paraId="5A495C14" w14:textId="4C9BE0F5" w:rsidR="002C018A" w:rsidRPr="0085177A" w:rsidRDefault="002C018A" w:rsidP="00456FEA">
      <w:pPr>
        <w:tabs>
          <w:tab w:val="left" w:pos="3060"/>
        </w:tabs>
        <w:rPr>
          <w:rFonts w:ascii="Arial" w:hAnsi="Arial"/>
          <w:sz w:val="20"/>
        </w:rPr>
      </w:pPr>
    </w:p>
    <w:p w14:paraId="7FBAFF80" w14:textId="77777777" w:rsidR="000121CA" w:rsidRPr="0085177A" w:rsidRDefault="000121CA" w:rsidP="00456FEA">
      <w:pPr>
        <w:tabs>
          <w:tab w:val="left" w:pos="3060"/>
        </w:tabs>
        <w:rPr>
          <w:rFonts w:ascii="Arial" w:hAnsi="Arial"/>
          <w:sz w:val="20"/>
        </w:rPr>
      </w:pPr>
    </w:p>
    <w:p w14:paraId="79C0482E" w14:textId="150326A5" w:rsidR="002C018A" w:rsidRPr="0085177A" w:rsidRDefault="00781D55" w:rsidP="002C018A">
      <w:pPr>
        <w:pStyle w:val="Textkrper"/>
        <w:numPr>
          <w:ilvl w:val="1"/>
          <w:numId w:val="3"/>
        </w:numPr>
        <w:jc w:val="left"/>
        <w:rPr>
          <w:b/>
        </w:rPr>
      </w:pPr>
      <w:r w:rsidRPr="0085177A">
        <w:rPr>
          <w:b/>
        </w:rPr>
        <w:t>Juges</w:t>
      </w:r>
      <w:r w:rsidR="002547F4" w:rsidRPr="0085177A">
        <w:rPr>
          <w:b/>
        </w:rPr>
        <w:t xml:space="preserve"> de points</w:t>
      </w:r>
    </w:p>
    <w:p w14:paraId="40D77EF3" w14:textId="77777777" w:rsidR="007F75F6" w:rsidRPr="0085177A" w:rsidRDefault="007F75F6">
      <w:pPr>
        <w:tabs>
          <w:tab w:val="left" w:pos="3060"/>
        </w:tabs>
        <w:jc w:val="both"/>
        <w:rPr>
          <w:rFonts w:ascii="Arial" w:hAnsi="Arial" w:cs="Arial"/>
          <w:sz w:val="20"/>
          <w:szCs w:val="20"/>
          <w:highlight w:val="yellow"/>
        </w:rPr>
      </w:pPr>
    </w:p>
    <w:p w14:paraId="3DCBC182" w14:textId="6BC41EAF" w:rsidR="00EA4DDF" w:rsidRPr="0085177A" w:rsidRDefault="00781D55">
      <w:pPr>
        <w:tabs>
          <w:tab w:val="left" w:pos="3060"/>
        </w:tabs>
        <w:jc w:val="both"/>
        <w:rPr>
          <w:rFonts w:ascii="Arial" w:hAnsi="Arial" w:cs="Arial"/>
          <w:sz w:val="20"/>
          <w:szCs w:val="20"/>
        </w:rPr>
      </w:pPr>
      <w:r w:rsidRPr="0085177A">
        <w:rPr>
          <w:rFonts w:ascii="Arial" w:hAnsi="Arial" w:cs="Arial"/>
          <w:sz w:val="20"/>
          <w:szCs w:val="20"/>
        </w:rPr>
        <w:t xml:space="preserve">Seuls les juges formés et/ou un maximum de 3 participants sont autorisés, conformément aux règles simplifiées mais obligatoires énoncées ici pour la </w:t>
      </w:r>
      <w:r w:rsidRPr="0085177A">
        <w:rPr>
          <w:rFonts w:ascii="Arial" w:hAnsi="Arial" w:cs="Arial"/>
          <w:b/>
          <w:bCs/>
          <w:sz w:val="20"/>
          <w:szCs w:val="20"/>
        </w:rPr>
        <w:t xml:space="preserve">voltige </w:t>
      </w:r>
      <w:r w:rsidR="008B1C73" w:rsidRPr="0085177A">
        <w:rPr>
          <w:rFonts w:ascii="Arial" w:hAnsi="Arial" w:cs="Arial"/>
          <w:b/>
          <w:bCs/>
          <w:sz w:val="20"/>
          <w:szCs w:val="20"/>
        </w:rPr>
        <w:t>freestyle.</w:t>
      </w:r>
      <w:r w:rsidRPr="0085177A">
        <w:rPr>
          <w:rFonts w:ascii="Arial" w:hAnsi="Arial" w:cs="Arial"/>
          <w:sz w:val="20"/>
          <w:szCs w:val="20"/>
        </w:rPr>
        <w:t xml:space="preserve"> Le nombre de juges doit être compris entre 3 et 5. S’il y a 5 juges, la note la plus élevée et la note la plus basse sont écartées ; dans le cas contraire, toutes les notes sont prises en compte. Si un juge omet d’attribuer une note à une figure, il le signale par un « X ». Cette note omise est ensuite alignée sur la moyenne des autres notes attribuées à cette figure. Si des participants sont utilisés pour le classement de l’autre catégorie (uniquement lors des compétitions comportant deux catégories), ceux-ci doivent être tirés au sort avant le début de la compétition. </w:t>
      </w:r>
    </w:p>
    <w:p w14:paraId="29861CDB" w14:textId="77777777" w:rsidR="00EA4DDF" w:rsidRPr="0085177A" w:rsidRDefault="00EA4DDF">
      <w:pPr>
        <w:rPr>
          <w:rFonts w:ascii="Arial" w:hAnsi="Arial" w:cs="Arial"/>
          <w:sz w:val="20"/>
          <w:szCs w:val="20"/>
        </w:rPr>
      </w:pPr>
      <w:r w:rsidRPr="0085177A">
        <w:rPr>
          <w:rFonts w:ascii="Arial" w:hAnsi="Arial" w:cs="Arial"/>
          <w:sz w:val="20"/>
          <w:szCs w:val="20"/>
        </w:rPr>
        <w:br w:type="page"/>
      </w:r>
    </w:p>
    <w:p w14:paraId="34509ED8" w14:textId="77777777" w:rsidR="007F75F6" w:rsidRPr="0085177A" w:rsidRDefault="007F75F6">
      <w:pPr>
        <w:tabs>
          <w:tab w:val="left" w:pos="3060"/>
        </w:tabs>
        <w:jc w:val="both"/>
        <w:rPr>
          <w:rFonts w:ascii="Arial" w:hAnsi="Arial" w:cs="Arial"/>
          <w:b/>
          <w:bCs/>
          <w:sz w:val="20"/>
          <w:szCs w:val="20"/>
        </w:rPr>
      </w:pPr>
    </w:p>
    <w:p w14:paraId="36FD3990" w14:textId="0C903A0B" w:rsidR="009E05FB" w:rsidRPr="0085177A" w:rsidRDefault="008D042D" w:rsidP="009E05FB">
      <w:pPr>
        <w:pStyle w:val="Textkrper"/>
        <w:numPr>
          <w:ilvl w:val="1"/>
          <w:numId w:val="3"/>
        </w:numPr>
        <w:jc w:val="left"/>
        <w:rPr>
          <w:b/>
        </w:rPr>
      </w:pPr>
      <w:r w:rsidRPr="0085177A">
        <w:rPr>
          <w:b/>
        </w:rPr>
        <w:t>Nombre de passages, ordre de départ</w:t>
      </w:r>
    </w:p>
    <w:p w14:paraId="4D363276" w14:textId="6AA90959" w:rsidR="00001A43" w:rsidRPr="0085177A" w:rsidRDefault="00001A43" w:rsidP="009E05FB">
      <w:pPr>
        <w:pStyle w:val="Textkrper"/>
        <w:jc w:val="left"/>
        <w:rPr>
          <w:b/>
        </w:rPr>
      </w:pPr>
    </w:p>
    <w:p w14:paraId="14BABA49" w14:textId="77777777" w:rsidR="008D042D" w:rsidRPr="0085177A" w:rsidRDefault="008D042D" w:rsidP="008D042D">
      <w:pPr>
        <w:tabs>
          <w:tab w:val="left" w:pos="3060"/>
        </w:tabs>
        <w:rPr>
          <w:rFonts w:ascii="Arial" w:hAnsi="Arial"/>
          <w:sz w:val="20"/>
        </w:rPr>
      </w:pPr>
      <w:r w:rsidRPr="0085177A">
        <w:rPr>
          <w:rFonts w:ascii="Arial" w:hAnsi="Arial"/>
          <w:sz w:val="20"/>
        </w:rPr>
        <w:t xml:space="preserve">Dans la mesure du possible, trois manches ou plus seront disputées. L'ordre de départ de la première manche sera tiré au sort. Les demandes de changement de position formulées par les pilotes en fonction de la composition des équipes seront prises en compte dans la mesure du possible. Elles doivent être communiquées au directeur de la compétition immédiatement après l'annonce de l'ordre de départ de la première manche. Pour les manches suivantes, les positions de départ sont décalées en fonction du nombre total de manches. À partir de trois manches, la moins bonne manche est supprimée. </w:t>
      </w:r>
    </w:p>
    <w:p w14:paraId="3942347C" w14:textId="5A892EC3" w:rsidR="009E05FB" w:rsidRPr="0085177A" w:rsidRDefault="008D042D" w:rsidP="008D042D">
      <w:pPr>
        <w:tabs>
          <w:tab w:val="left" w:pos="3060"/>
        </w:tabs>
        <w:rPr>
          <w:strike/>
          <w:color w:val="FF0000"/>
        </w:rPr>
      </w:pPr>
      <w:r w:rsidRPr="0085177A">
        <w:rPr>
          <w:rFonts w:ascii="Arial" w:hAnsi="Arial"/>
          <w:sz w:val="20"/>
        </w:rPr>
        <w:t>Le directeur de la compétition décide du nombre de manches en fonction des conditions météorologiques. En cas d’interruption de la manifestation due à des conditions extérieures, une seule manche peut être prise en compte. Seules les manches complètes sont prises en compte.</w:t>
      </w:r>
      <w:r w:rsidR="00331D3B" w:rsidRPr="0085177A">
        <w:rPr>
          <w:rFonts w:ascii="Arial" w:hAnsi="Arial"/>
          <w:sz w:val="20"/>
        </w:rPr>
        <w:br/>
      </w:r>
    </w:p>
    <w:p w14:paraId="6B6AA6AC" w14:textId="77777777" w:rsidR="00344247" w:rsidRPr="0085177A" w:rsidRDefault="00344247" w:rsidP="00E75122">
      <w:pPr>
        <w:tabs>
          <w:tab w:val="left" w:pos="3060"/>
        </w:tabs>
        <w:rPr>
          <w:strike/>
          <w:color w:val="FF0000"/>
        </w:rPr>
      </w:pPr>
    </w:p>
    <w:p w14:paraId="2E92A509" w14:textId="238B755A" w:rsidR="00344247" w:rsidRPr="0085177A" w:rsidRDefault="008D042D" w:rsidP="00344247">
      <w:pPr>
        <w:pStyle w:val="Textkrper"/>
        <w:numPr>
          <w:ilvl w:val="1"/>
          <w:numId w:val="3"/>
        </w:numPr>
        <w:tabs>
          <w:tab w:val="clear" w:pos="3060"/>
          <w:tab w:val="left" w:pos="426"/>
        </w:tabs>
        <w:jc w:val="left"/>
        <w:rPr>
          <w:b/>
        </w:rPr>
      </w:pPr>
      <w:r w:rsidRPr="0085177A">
        <w:rPr>
          <w:b/>
        </w:rPr>
        <w:t>Durée totale / durée du programme</w:t>
      </w:r>
    </w:p>
    <w:p w14:paraId="790B77B4" w14:textId="49C4A864" w:rsidR="009E05FB" w:rsidRPr="0085177A" w:rsidRDefault="009E05FB" w:rsidP="00BA6D2C">
      <w:pPr>
        <w:tabs>
          <w:tab w:val="left" w:pos="3060"/>
        </w:tabs>
        <w:rPr>
          <w:rFonts w:ascii="Arial" w:hAnsi="Arial" w:cs="Arial"/>
          <w:sz w:val="20"/>
          <w:szCs w:val="20"/>
        </w:rPr>
      </w:pPr>
    </w:p>
    <w:p w14:paraId="1119078B" w14:textId="77777777" w:rsidR="008D042D" w:rsidRPr="0085177A" w:rsidRDefault="008D042D" w:rsidP="008D042D">
      <w:pPr>
        <w:tabs>
          <w:tab w:val="left" w:pos="3060"/>
        </w:tabs>
        <w:rPr>
          <w:rFonts w:ascii="Arial" w:hAnsi="Arial" w:cs="Arial"/>
          <w:sz w:val="20"/>
          <w:szCs w:val="20"/>
        </w:rPr>
      </w:pPr>
      <w:r w:rsidRPr="0085177A">
        <w:rPr>
          <w:rFonts w:ascii="Arial" w:hAnsi="Arial" w:cs="Arial"/>
          <w:sz w:val="20"/>
          <w:szCs w:val="20"/>
        </w:rPr>
        <w:t xml:space="preserve">Le temps imparti de 4 minutes commence dès le positionnement du modèle sur la piste de décollage et se termine à la sortie de la piste après la démonstration. Les redémarrages dus, par exemple, à un arrêt du moteur, doivent avoir lieu dans le temps imparti. </w:t>
      </w:r>
    </w:p>
    <w:p w14:paraId="084329AE" w14:textId="77777777" w:rsidR="008D042D" w:rsidRPr="0085177A" w:rsidRDefault="008D042D" w:rsidP="008D042D">
      <w:pPr>
        <w:tabs>
          <w:tab w:val="left" w:pos="3060"/>
        </w:tabs>
        <w:rPr>
          <w:rFonts w:ascii="Arial" w:hAnsi="Arial" w:cs="Arial"/>
          <w:sz w:val="20"/>
          <w:szCs w:val="20"/>
        </w:rPr>
      </w:pPr>
    </w:p>
    <w:p w14:paraId="13A2A4F2" w14:textId="77777777" w:rsidR="008D042D" w:rsidRPr="0085177A" w:rsidRDefault="008D042D" w:rsidP="008D042D">
      <w:pPr>
        <w:tabs>
          <w:tab w:val="left" w:pos="3060"/>
        </w:tabs>
        <w:rPr>
          <w:rFonts w:ascii="Arial" w:hAnsi="Arial" w:cs="Arial"/>
          <w:sz w:val="20"/>
          <w:szCs w:val="20"/>
        </w:rPr>
      </w:pPr>
      <w:r w:rsidRPr="0085177A">
        <w:rPr>
          <w:rFonts w:ascii="Arial" w:hAnsi="Arial" w:cs="Arial"/>
          <w:sz w:val="20"/>
          <w:szCs w:val="20"/>
        </w:rPr>
        <w:t xml:space="preserve">Au début, l'assistant lève la main ; lorsqu'il la baisse, la musique doit démarrer, marquant ainsi le début de l'évaluation du vol. La fin de l'évaluation est signalée par la fin de la musique. </w:t>
      </w:r>
    </w:p>
    <w:p w14:paraId="619E9C3F" w14:textId="77777777" w:rsidR="008D042D" w:rsidRPr="0085177A" w:rsidRDefault="008D042D" w:rsidP="008D042D">
      <w:pPr>
        <w:tabs>
          <w:tab w:val="left" w:pos="3060"/>
        </w:tabs>
        <w:rPr>
          <w:rFonts w:ascii="Arial" w:hAnsi="Arial" w:cs="Arial"/>
          <w:sz w:val="20"/>
          <w:szCs w:val="20"/>
        </w:rPr>
      </w:pPr>
    </w:p>
    <w:p w14:paraId="1CDD0FE7" w14:textId="77777777" w:rsidR="008D042D" w:rsidRPr="0085177A" w:rsidRDefault="008D042D" w:rsidP="008D042D">
      <w:pPr>
        <w:tabs>
          <w:tab w:val="left" w:pos="3060"/>
        </w:tabs>
        <w:rPr>
          <w:rFonts w:ascii="Arial" w:hAnsi="Arial" w:cs="Arial"/>
          <w:sz w:val="20"/>
          <w:szCs w:val="20"/>
        </w:rPr>
      </w:pPr>
      <w:r w:rsidRPr="0085177A">
        <w:rPr>
          <w:rFonts w:ascii="Arial" w:hAnsi="Arial" w:cs="Arial"/>
          <w:sz w:val="20"/>
          <w:szCs w:val="20"/>
        </w:rPr>
        <w:t>La durée du programme évalué est de 2,5 minutes (</w:t>
      </w:r>
      <w:r w:rsidRPr="0085177A">
        <w:rPr>
          <w:rFonts w:ascii="Arial" w:hAnsi="Arial" w:cs="Arial"/>
          <w:b/>
          <w:bCs/>
          <w:sz w:val="20"/>
          <w:szCs w:val="20"/>
        </w:rPr>
        <w:t>± 5 secondes</w:t>
      </w:r>
      <w:r w:rsidRPr="0085177A">
        <w:rPr>
          <w:rFonts w:ascii="Arial" w:hAnsi="Arial" w:cs="Arial"/>
          <w:sz w:val="20"/>
          <w:szCs w:val="20"/>
        </w:rPr>
        <w:t>). Si le programme de freestyle commence et se termine pendant le vol, le décollage et l'atterrissage ne sont pas pris en compte dans la durée de la démonstration. La durée minimale de la démonstration est de 1 minute.</w:t>
      </w:r>
    </w:p>
    <w:p w14:paraId="67B7E3C9" w14:textId="77777777" w:rsidR="008D042D" w:rsidRPr="0085177A" w:rsidRDefault="008D042D" w:rsidP="008D042D">
      <w:pPr>
        <w:tabs>
          <w:tab w:val="left" w:pos="3060"/>
        </w:tabs>
        <w:rPr>
          <w:rFonts w:ascii="Arial" w:hAnsi="Arial" w:cs="Arial"/>
          <w:sz w:val="20"/>
          <w:szCs w:val="20"/>
        </w:rPr>
      </w:pPr>
    </w:p>
    <w:p w14:paraId="14AA922E" w14:textId="77777777" w:rsidR="008D042D" w:rsidRPr="0085177A" w:rsidRDefault="008D042D" w:rsidP="008D042D">
      <w:pPr>
        <w:tabs>
          <w:tab w:val="left" w:pos="3060"/>
        </w:tabs>
        <w:rPr>
          <w:rFonts w:ascii="Arial" w:hAnsi="Arial" w:cs="Arial"/>
          <w:sz w:val="20"/>
          <w:szCs w:val="20"/>
        </w:rPr>
      </w:pPr>
      <w:r w:rsidRPr="0085177A">
        <w:rPr>
          <w:rFonts w:ascii="Arial" w:hAnsi="Arial" w:cs="Arial"/>
          <w:sz w:val="20"/>
          <w:szCs w:val="20"/>
        </w:rPr>
        <w:t>La durée du programme de la catégorie 3D Master est de 2,5 minutes, la durée totale étant de 4 minutes.</w:t>
      </w:r>
    </w:p>
    <w:p w14:paraId="35FB5EAF" w14:textId="6C3EB32B" w:rsidR="00346883" w:rsidRPr="0085177A" w:rsidRDefault="008D042D" w:rsidP="008D042D">
      <w:pPr>
        <w:tabs>
          <w:tab w:val="left" w:pos="3060"/>
        </w:tabs>
        <w:rPr>
          <w:rFonts w:ascii="Arial" w:hAnsi="Arial" w:cs="Arial"/>
          <w:sz w:val="20"/>
          <w:szCs w:val="20"/>
        </w:rPr>
      </w:pPr>
      <w:r w:rsidRPr="0085177A">
        <w:rPr>
          <w:rFonts w:ascii="Arial" w:hAnsi="Arial" w:cs="Arial"/>
          <w:sz w:val="20"/>
          <w:szCs w:val="20"/>
        </w:rPr>
        <w:t xml:space="preserve">La durée du programme de la catégorie 3D </w:t>
      </w:r>
      <w:r w:rsidR="000A70BE" w:rsidRPr="0085177A">
        <w:rPr>
          <w:rFonts w:ascii="Arial" w:hAnsi="Arial" w:cs="Arial"/>
          <w:sz w:val="20"/>
          <w:szCs w:val="20"/>
        </w:rPr>
        <w:t>Évolution</w:t>
      </w:r>
      <w:r w:rsidRPr="0085177A">
        <w:rPr>
          <w:rFonts w:ascii="Arial" w:hAnsi="Arial" w:cs="Arial"/>
          <w:sz w:val="20"/>
          <w:szCs w:val="20"/>
        </w:rPr>
        <w:t xml:space="preserve"> est de 2,5 minutes, la durée totale étant de 4 minutes.</w:t>
      </w:r>
    </w:p>
    <w:p w14:paraId="431D81E7" w14:textId="77777777" w:rsidR="00764FED" w:rsidRPr="0085177A" w:rsidRDefault="00764FED" w:rsidP="00BA6D2C">
      <w:pPr>
        <w:tabs>
          <w:tab w:val="left" w:pos="3060"/>
        </w:tabs>
        <w:rPr>
          <w:rFonts w:ascii="Arial" w:hAnsi="Arial" w:cs="Arial"/>
          <w:sz w:val="20"/>
          <w:szCs w:val="20"/>
        </w:rPr>
      </w:pPr>
    </w:p>
    <w:p w14:paraId="400BD7DC" w14:textId="0967239F" w:rsidR="00E75122" w:rsidRPr="0085177A" w:rsidRDefault="00E75122" w:rsidP="00BA6D2C">
      <w:pPr>
        <w:tabs>
          <w:tab w:val="left" w:pos="3060"/>
        </w:tabs>
        <w:rPr>
          <w:strike/>
          <w:color w:val="FF0000"/>
        </w:rPr>
      </w:pPr>
    </w:p>
    <w:p w14:paraId="312C3D1B" w14:textId="77777777" w:rsidR="00344247" w:rsidRPr="0085177A" w:rsidRDefault="00344247" w:rsidP="00BA6D2C">
      <w:pPr>
        <w:tabs>
          <w:tab w:val="left" w:pos="3060"/>
        </w:tabs>
        <w:rPr>
          <w:strike/>
          <w:color w:val="FF0000"/>
        </w:rPr>
      </w:pPr>
    </w:p>
    <w:p w14:paraId="208EDA5C" w14:textId="30078905" w:rsidR="009E05FB" w:rsidRPr="0085177A" w:rsidRDefault="009E05FB" w:rsidP="009E05FB">
      <w:pPr>
        <w:pStyle w:val="Textkrper"/>
        <w:numPr>
          <w:ilvl w:val="1"/>
          <w:numId w:val="3"/>
        </w:numPr>
        <w:tabs>
          <w:tab w:val="clear" w:pos="3060"/>
          <w:tab w:val="left" w:pos="426"/>
        </w:tabs>
        <w:jc w:val="left"/>
        <w:rPr>
          <w:b/>
        </w:rPr>
      </w:pPr>
      <w:r w:rsidRPr="0085177A">
        <w:rPr>
          <w:b/>
        </w:rPr>
        <w:t>S</w:t>
      </w:r>
      <w:r w:rsidR="008D042D" w:rsidRPr="0085177A">
        <w:rPr>
          <w:b/>
        </w:rPr>
        <w:t>écurité</w:t>
      </w:r>
    </w:p>
    <w:p w14:paraId="21C81ACC" w14:textId="2CA659B2" w:rsidR="007752AF" w:rsidRPr="0085177A" w:rsidRDefault="007752AF" w:rsidP="009E05FB">
      <w:pPr>
        <w:pStyle w:val="Textkrper"/>
        <w:jc w:val="left"/>
        <w:rPr>
          <w:b/>
        </w:rPr>
      </w:pPr>
    </w:p>
    <w:p w14:paraId="7E6C3B58" w14:textId="78A024CE" w:rsidR="00DE33DA" w:rsidRPr="0085177A" w:rsidRDefault="008D042D" w:rsidP="00456FEA">
      <w:pPr>
        <w:pStyle w:val="Textkrper"/>
        <w:jc w:val="left"/>
      </w:pPr>
      <w:r w:rsidRPr="0085177A">
        <w:t xml:space="preserve">En cas de perte de pièces en cours de vol, l'ensemble du vol est noté 0. Le pilote peut choisir la direction d'atterrissage indépendamment de la direction de vol des figures effectuées précédemment, sauf si une direction d'atterrissage est imposée lors du </w:t>
      </w:r>
      <w:proofErr w:type="gramStart"/>
      <w:r w:rsidRPr="0085177A">
        <w:t>briefing</w:t>
      </w:r>
      <w:proofErr w:type="gramEnd"/>
      <w:r w:rsidRPr="0085177A">
        <w:t xml:space="preserve"> pour des raisons de sécurité. La ligne de notation et la ligne de sécurité sont communiquées par le directeur de la compétition ou le chef des juges lors du </w:t>
      </w:r>
      <w:proofErr w:type="gramStart"/>
      <w:r w:rsidRPr="0085177A">
        <w:t>briefing</w:t>
      </w:r>
      <w:proofErr w:type="gramEnd"/>
      <w:r w:rsidRPr="0085177A">
        <w:t>. La ligne de notation se situe généralement sur</w:t>
      </w:r>
      <w:r w:rsidRPr="0085177A">
        <w:rPr>
          <w:b/>
          <w:bCs/>
        </w:rPr>
        <w:t xml:space="preserve"> l’axe de la piste </w:t>
      </w:r>
      <w:r w:rsidRPr="0085177A">
        <w:t>(à une distance de</w:t>
      </w:r>
      <w:r w:rsidRPr="0085177A">
        <w:rPr>
          <w:b/>
          <w:bCs/>
        </w:rPr>
        <w:t xml:space="preserve"> 5 à 15 m</w:t>
      </w:r>
      <w:r w:rsidRPr="0085177A">
        <w:t xml:space="preserve"> de la </w:t>
      </w:r>
      <w:r w:rsidRPr="0085177A">
        <w:rPr>
          <w:b/>
          <w:bCs/>
        </w:rPr>
        <w:t>position du pilote</w:t>
      </w:r>
      <w:r w:rsidRPr="0085177A">
        <w:t>), tandis que la ligne de sécurité se trouve au-dessus de la position du pilote. En cas de franchissement de la ligne de sécurité, le vol est noté 0 et le pilote reçoit un avertissement. En cas de récidive, le pilote est disqualifié. Aucune figure à pleine puissance ne doit être effectuée directement au-dessus des juges ou du public. Toute infraction entraîne la note de zéro pour l’ensemble du vol.</w:t>
      </w:r>
    </w:p>
    <w:p w14:paraId="375FD800" w14:textId="77777777" w:rsidR="00DE33DA" w:rsidRPr="0085177A" w:rsidRDefault="00DE33DA" w:rsidP="00456FEA">
      <w:pPr>
        <w:pStyle w:val="Textkrper"/>
        <w:jc w:val="left"/>
      </w:pPr>
    </w:p>
    <w:p w14:paraId="14B8D423" w14:textId="7BCB0A87" w:rsidR="007752AF" w:rsidRPr="0085177A" w:rsidRDefault="00947512" w:rsidP="00456FEA">
      <w:pPr>
        <w:pStyle w:val="Textkrper"/>
        <w:jc w:val="left"/>
      </w:pPr>
      <w:r w:rsidRPr="0085177A">
        <w:br/>
      </w:r>
    </w:p>
    <w:p w14:paraId="51E6B28E" w14:textId="77777777" w:rsidR="009D3153" w:rsidRPr="0085177A" w:rsidRDefault="009D3153">
      <w:pPr>
        <w:rPr>
          <w:rFonts w:ascii="Arial" w:hAnsi="Arial"/>
          <w:b/>
          <w:sz w:val="22"/>
          <w:szCs w:val="22"/>
        </w:rPr>
      </w:pPr>
      <w:bookmarkStart w:id="0" w:name="_Toc233791918"/>
      <w:r w:rsidRPr="0085177A">
        <w:rPr>
          <w:b/>
          <w:sz w:val="22"/>
          <w:szCs w:val="22"/>
        </w:rPr>
        <w:br w:type="page"/>
      </w:r>
    </w:p>
    <w:p w14:paraId="3BA1F154" w14:textId="4007A1F9" w:rsidR="000E7704" w:rsidRPr="0085177A" w:rsidRDefault="008D042D" w:rsidP="00C561E4">
      <w:pPr>
        <w:pStyle w:val="Textkrper"/>
        <w:numPr>
          <w:ilvl w:val="0"/>
          <w:numId w:val="4"/>
        </w:numPr>
        <w:tabs>
          <w:tab w:val="left" w:pos="540"/>
          <w:tab w:val="left" w:pos="1080"/>
          <w:tab w:val="left" w:pos="1440"/>
          <w:tab w:val="left" w:pos="1620"/>
        </w:tabs>
        <w:jc w:val="left"/>
      </w:pPr>
      <w:bookmarkStart w:id="1" w:name="_Toc233791919"/>
      <w:bookmarkEnd w:id="0"/>
      <w:r w:rsidRPr="0085177A">
        <w:rPr>
          <w:b/>
          <w:sz w:val="22"/>
          <w:szCs w:val="22"/>
        </w:rPr>
        <w:lastRenderedPageBreak/>
        <w:t>Critères d’évaluation</w:t>
      </w:r>
      <w:r w:rsidR="00947512" w:rsidRPr="0085177A">
        <w:rPr>
          <w:b/>
          <w:sz w:val="22"/>
          <w:szCs w:val="22"/>
        </w:rPr>
        <w:br/>
      </w:r>
      <w:bookmarkEnd w:id="1"/>
    </w:p>
    <w:p w14:paraId="411F1BD6" w14:textId="77777777" w:rsidR="00DE33DA" w:rsidRPr="0085177A" w:rsidRDefault="00DE33DA" w:rsidP="00456FEA">
      <w:pPr>
        <w:tabs>
          <w:tab w:val="left" w:pos="540"/>
          <w:tab w:val="left" w:pos="1080"/>
          <w:tab w:val="left" w:pos="1440"/>
          <w:tab w:val="left" w:pos="1620"/>
        </w:tabs>
        <w:rPr>
          <w:rFonts w:ascii="Arial" w:hAnsi="Arial"/>
          <w:sz w:val="20"/>
        </w:rPr>
      </w:pPr>
    </w:p>
    <w:p w14:paraId="09C0F1AB" w14:textId="2DD8E80F" w:rsidR="007752AF" w:rsidRPr="0085177A" w:rsidRDefault="003A4C3E" w:rsidP="00947512">
      <w:pPr>
        <w:pStyle w:val="Textkrper"/>
        <w:numPr>
          <w:ilvl w:val="1"/>
          <w:numId w:val="4"/>
        </w:numPr>
        <w:jc w:val="left"/>
        <w:rPr>
          <w:b/>
        </w:rPr>
      </w:pPr>
      <w:r w:rsidRPr="0085177A">
        <w:rPr>
          <w:b/>
        </w:rPr>
        <w:t>Gestion de l’espace</w:t>
      </w:r>
      <w:r w:rsidR="008D042D" w:rsidRPr="0085177A">
        <w:rPr>
          <w:b/>
        </w:rPr>
        <w:t xml:space="preserve"> / </w:t>
      </w:r>
      <w:r w:rsidR="002547F4" w:rsidRPr="0085177A">
        <w:rPr>
          <w:b/>
        </w:rPr>
        <w:t>E</w:t>
      </w:r>
      <w:r w:rsidR="008D042D" w:rsidRPr="0085177A">
        <w:rPr>
          <w:b/>
        </w:rPr>
        <w:t>mplacement</w:t>
      </w:r>
      <w:r w:rsidR="00331D3B" w:rsidRPr="0085177A">
        <w:rPr>
          <w:b/>
        </w:rPr>
        <w:br/>
      </w:r>
      <w:r w:rsidR="007752AF" w:rsidRPr="0085177A">
        <w:rPr>
          <w:b/>
        </w:rPr>
        <w:t xml:space="preserve"> </w:t>
      </w:r>
    </w:p>
    <w:p w14:paraId="28C93607" w14:textId="77777777" w:rsidR="002547F4" w:rsidRPr="0085177A" w:rsidRDefault="002547F4" w:rsidP="002547F4">
      <w:pPr>
        <w:tabs>
          <w:tab w:val="left" w:pos="3060"/>
        </w:tabs>
        <w:rPr>
          <w:rFonts w:ascii="Arial" w:hAnsi="Arial"/>
          <w:sz w:val="20"/>
        </w:rPr>
      </w:pPr>
      <w:r w:rsidRPr="0085177A">
        <w:rPr>
          <w:rFonts w:ascii="Arial" w:hAnsi="Arial"/>
          <w:sz w:val="20"/>
        </w:rPr>
        <w:t xml:space="preserve">Les figures centrales doivent être effectuées au centre (devant les juges de points). </w:t>
      </w:r>
    </w:p>
    <w:p w14:paraId="4A2A8488" w14:textId="77777777" w:rsidR="002547F4" w:rsidRPr="0085177A" w:rsidRDefault="002547F4" w:rsidP="002547F4">
      <w:pPr>
        <w:tabs>
          <w:tab w:val="left" w:pos="3060"/>
        </w:tabs>
        <w:rPr>
          <w:rFonts w:ascii="Arial" w:hAnsi="Arial"/>
          <w:sz w:val="20"/>
        </w:rPr>
      </w:pPr>
      <w:r w:rsidRPr="0085177A">
        <w:rPr>
          <w:rFonts w:ascii="Arial" w:hAnsi="Arial"/>
          <w:sz w:val="20"/>
        </w:rPr>
        <w:t>La taille recommandée de la zone de vol imposée est de 400 x 400 x 150 mètres.</w:t>
      </w:r>
    </w:p>
    <w:p w14:paraId="4A03E0E5" w14:textId="5C2B3503" w:rsidR="000C2F39" w:rsidRPr="0085177A" w:rsidRDefault="002547F4" w:rsidP="002547F4">
      <w:pPr>
        <w:tabs>
          <w:tab w:val="left" w:pos="3060"/>
        </w:tabs>
        <w:rPr>
          <w:rFonts w:ascii="Arial" w:hAnsi="Arial"/>
          <w:sz w:val="20"/>
        </w:rPr>
      </w:pPr>
      <w:r w:rsidRPr="0085177A">
        <w:rPr>
          <w:rFonts w:ascii="Arial" w:hAnsi="Arial"/>
          <w:sz w:val="20"/>
        </w:rPr>
        <w:t xml:space="preserve">Les figures de virage doivent être placées à gauche comme à droite à égale distance de la ligne médiane. Le critère principal concernant la distance de vol est la visibilité du modèle réduit. Des figures mal positionnées se répercutent également sur la note attribuée à la gestion de l'espace. L'espace restant peut également être utilisé pour des figures, à condition que cela s'intègre dans la dynamique de vol et que le programme de vol conserve ainsi sa fluidité. </w:t>
      </w:r>
    </w:p>
    <w:p w14:paraId="305F3762" w14:textId="77777777" w:rsidR="003E3145" w:rsidRPr="0085177A" w:rsidRDefault="003E3145" w:rsidP="00456FEA">
      <w:pPr>
        <w:tabs>
          <w:tab w:val="left" w:pos="3060"/>
        </w:tabs>
        <w:rPr>
          <w:rFonts w:ascii="Arial" w:hAnsi="Arial"/>
          <w:sz w:val="22"/>
        </w:rPr>
      </w:pPr>
    </w:p>
    <w:p w14:paraId="11D79EBD" w14:textId="77777777" w:rsidR="007752AF" w:rsidRPr="0085177A" w:rsidRDefault="007752AF">
      <w:pPr>
        <w:tabs>
          <w:tab w:val="left" w:pos="540"/>
          <w:tab w:val="left" w:pos="1080"/>
          <w:tab w:val="left" w:pos="1440"/>
          <w:tab w:val="left" w:pos="1620"/>
        </w:tabs>
        <w:jc w:val="both"/>
        <w:rPr>
          <w:rFonts w:ascii="Arial" w:hAnsi="Arial"/>
          <w:sz w:val="20"/>
        </w:rPr>
      </w:pPr>
    </w:p>
    <w:p w14:paraId="17F18191" w14:textId="7CD09F0A" w:rsidR="007752AF" w:rsidRPr="0085177A" w:rsidRDefault="002547F4" w:rsidP="00F94B86">
      <w:pPr>
        <w:tabs>
          <w:tab w:val="left" w:pos="1440"/>
        </w:tabs>
        <w:ind w:left="1560" w:hanging="1560"/>
        <w:jc w:val="both"/>
        <w:rPr>
          <w:rFonts w:ascii="Arial" w:hAnsi="Arial"/>
          <w:sz w:val="20"/>
        </w:rPr>
      </w:pPr>
      <w:r w:rsidRPr="0085177A">
        <w:rPr>
          <w:rFonts w:ascii="Arial" w:hAnsi="Arial"/>
          <w:sz w:val="20"/>
          <w:u w:val="single"/>
        </w:rPr>
        <w:t>Déductions :</w:t>
      </w:r>
      <w:r w:rsidR="007752AF" w:rsidRPr="0085177A">
        <w:rPr>
          <w:rFonts w:ascii="Arial" w:hAnsi="Arial"/>
          <w:sz w:val="20"/>
        </w:rPr>
        <w:t xml:space="preserve"> </w:t>
      </w:r>
      <w:r w:rsidR="007752AF" w:rsidRPr="0085177A">
        <w:rPr>
          <w:rFonts w:ascii="Arial" w:hAnsi="Arial"/>
          <w:sz w:val="20"/>
        </w:rPr>
        <w:tab/>
        <w:t xml:space="preserve">- </w:t>
      </w:r>
      <w:r w:rsidR="000A70BE" w:rsidRPr="0085177A">
        <w:rPr>
          <w:rFonts w:ascii="Arial" w:hAnsi="Arial"/>
          <w:sz w:val="20"/>
        </w:rPr>
        <w:t>l</w:t>
      </w:r>
      <w:r w:rsidRPr="0085177A">
        <w:rPr>
          <w:rFonts w:ascii="Arial" w:hAnsi="Arial"/>
          <w:sz w:val="20"/>
        </w:rPr>
        <w:t>es figures de virage ne sont pas placées symétriquement</w:t>
      </w:r>
    </w:p>
    <w:p w14:paraId="27046767" w14:textId="2850DE13" w:rsidR="007752AF" w:rsidRPr="0085177A" w:rsidRDefault="007752AF" w:rsidP="00F94B86">
      <w:pPr>
        <w:tabs>
          <w:tab w:val="left" w:pos="1440"/>
        </w:tabs>
        <w:ind w:left="1560" w:hanging="1560"/>
        <w:jc w:val="both"/>
        <w:rPr>
          <w:rFonts w:ascii="Arial" w:hAnsi="Arial"/>
          <w:sz w:val="20"/>
        </w:rPr>
      </w:pPr>
      <w:r w:rsidRPr="0085177A">
        <w:rPr>
          <w:rFonts w:ascii="Arial" w:hAnsi="Arial"/>
          <w:sz w:val="20"/>
        </w:rPr>
        <w:tab/>
        <w:t xml:space="preserve">- </w:t>
      </w:r>
      <w:r w:rsidR="000A70BE" w:rsidRPr="0085177A">
        <w:rPr>
          <w:rFonts w:ascii="Arial" w:hAnsi="Arial"/>
          <w:sz w:val="20"/>
        </w:rPr>
        <w:t>l</w:t>
      </w:r>
      <w:r w:rsidR="002547F4" w:rsidRPr="0085177A">
        <w:rPr>
          <w:rFonts w:ascii="Arial" w:hAnsi="Arial"/>
          <w:sz w:val="20"/>
        </w:rPr>
        <w:t xml:space="preserve">es figures centrales ne sont pas au centre </w:t>
      </w:r>
      <w:r w:rsidR="00127FC2" w:rsidRPr="0085177A">
        <w:rPr>
          <w:rFonts w:ascii="Arial" w:hAnsi="Arial"/>
          <w:sz w:val="20"/>
        </w:rPr>
        <w:t>de la gestion de l’espace</w:t>
      </w:r>
    </w:p>
    <w:p w14:paraId="1F62D0D6" w14:textId="1E09E65F" w:rsidR="00DE33DA" w:rsidRPr="0085177A" w:rsidRDefault="007752AF" w:rsidP="009F35A6">
      <w:pPr>
        <w:tabs>
          <w:tab w:val="left" w:pos="1440"/>
        </w:tabs>
        <w:ind w:left="1560" w:hanging="1560"/>
        <w:jc w:val="both"/>
        <w:rPr>
          <w:rFonts w:ascii="Arial" w:hAnsi="Arial"/>
          <w:sz w:val="20"/>
        </w:rPr>
      </w:pPr>
      <w:r w:rsidRPr="0085177A">
        <w:rPr>
          <w:rFonts w:ascii="Arial" w:hAnsi="Arial"/>
          <w:sz w:val="20"/>
        </w:rPr>
        <w:tab/>
        <w:t xml:space="preserve">- </w:t>
      </w:r>
      <w:r w:rsidR="000A70BE" w:rsidRPr="0085177A">
        <w:rPr>
          <w:rFonts w:ascii="Arial" w:hAnsi="Arial"/>
          <w:sz w:val="20"/>
        </w:rPr>
        <w:t>l</w:t>
      </w:r>
      <w:r w:rsidR="002547F4" w:rsidRPr="0085177A">
        <w:rPr>
          <w:rFonts w:ascii="Arial" w:hAnsi="Arial"/>
          <w:sz w:val="20"/>
        </w:rPr>
        <w:t>a distance de vol varie et/ou n’est pas respectée</w:t>
      </w:r>
    </w:p>
    <w:p w14:paraId="0C52BD61" w14:textId="1D5FF5D9" w:rsidR="003E3145" w:rsidRPr="0085177A" w:rsidRDefault="003E3145" w:rsidP="009F35A6">
      <w:pPr>
        <w:tabs>
          <w:tab w:val="left" w:pos="1440"/>
        </w:tabs>
        <w:ind w:left="1560" w:hanging="1560"/>
        <w:jc w:val="both"/>
        <w:rPr>
          <w:rFonts w:ascii="Arial" w:hAnsi="Arial"/>
          <w:sz w:val="20"/>
        </w:rPr>
      </w:pPr>
      <w:r w:rsidRPr="0085177A">
        <w:rPr>
          <w:rFonts w:ascii="Arial" w:hAnsi="Arial"/>
          <w:sz w:val="20"/>
        </w:rPr>
        <w:tab/>
        <w:t xml:space="preserve"> </w:t>
      </w:r>
    </w:p>
    <w:p w14:paraId="3EC7EC87" w14:textId="77777777" w:rsidR="00296F68" w:rsidRPr="0085177A" w:rsidRDefault="00296F68" w:rsidP="00C20692">
      <w:pPr>
        <w:tabs>
          <w:tab w:val="left" w:pos="1440"/>
        </w:tabs>
        <w:jc w:val="both"/>
        <w:rPr>
          <w:rFonts w:ascii="Arial" w:hAnsi="Arial"/>
          <w:sz w:val="20"/>
        </w:rPr>
      </w:pPr>
    </w:p>
    <w:p w14:paraId="5E7A4A46" w14:textId="75C87750" w:rsidR="007752AF" w:rsidRPr="0085177A" w:rsidRDefault="007752AF" w:rsidP="00947512">
      <w:pPr>
        <w:pStyle w:val="Textkrper"/>
        <w:numPr>
          <w:ilvl w:val="1"/>
          <w:numId w:val="4"/>
        </w:numPr>
        <w:jc w:val="left"/>
        <w:rPr>
          <w:b/>
        </w:rPr>
      </w:pPr>
      <w:bookmarkStart w:id="2" w:name="_Toc233791921"/>
      <w:r w:rsidRPr="0085177A">
        <w:rPr>
          <w:b/>
        </w:rPr>
        <w:t>Harmonie</w:t>
      </w:r>
      <w:bookmarkEnd w:id="2"/>
      <w:r w:rsidR="00331D3B" w:rsidRPr="0085177A">
        <w:rPr>
          <w:b/>
        </w:rPr>
        <w:br/>
      </w:r>
    </w:p>
    <w:p w14:paraId="18554465" w14:textId="7F67D84C" w:rsidR="007752AF" w:rsidRPr="0085177A" w:rsidRDefault="002547F4">
      <w:pPr>
        <w:tabs>
          <w:tab w:val="left" w:pos="540"/>
          <w:tab w:val="left" w:pos="1080"/>
          <w:tab w:val="left" w:pos="1440"/>
          <w:tab w:val="left" w:pos="1620"/>
        </w:tabs>
        <w:jc w:val="both"/>
        <w:rPr>
          <w:rFonts w:ascii="Arial" w:hAnsi="Arial"/>
          <w:sz w:val="20"/>
        </w:rPr>
      </w:pPr>
      <w:r w:rsidRPr="0085177A">
        <w:rPr>
          <w:rFonts w:ascii="Arial" w:hAnsi="Arial"/>
          <w:sz w:val="20"/>
        </w:rPr>
        <w:t>L'ensemble du programme doit être exécuté dans un style de vol fluide et régulier. Il convient toutefois de varier les figures (en enchaînant autant de figures différentes que possible au cours des 2,5 minutes).</w:t>
      </w:r>
    </w:p>
    <w:p w14:paraId="20751FFB" w14:textId="77777777" w:rsidR="00D44C55" w:rsidRPr="0085177A" w:rsidRDefault="00D44C55">
      <w:pPr>
        <w:tabs>
          <w:tab w:val="left" w:pos="540"/>
          <w:tab w:val="left" w:pos="1080"/>
          <w:tab w:val="left" w:pos="1440"/>
          <w:tab w:val="left" w:pos="1620"/>
        </w:tabs>
        <w:jc w:val="both"/>
        <w:rPr>
          <w:rFonts w:ascii="Arial" w:hAnsi="Arial"/>
          <w:sz w:val="20"/>
        </w:rPr>
      </w:pPr>
    </w:p>
    <w:p w14:paraId="1A2D879F" w14:textId="28958E53" w:rsidR="007752AF" w:rsidRPr="0085177A" w:rsidRDefault="00A618B1" w:rsidP="00F94B86">
      <w:pPr>
        <w:tabs>
          <w:tab w:val="left" w:pos="1418"/>
        </w:tabs>
        <w:ind w:left="1560" w:hanging="1560"/>
        <w:jc w:val="both"/>
        <w:rPr>
          <w:rFonts w:ascii="Arial" w:hAnsi="Arial"/>
          <w:sz w:val="20"/>
        </w:rPr>
      </w:pPr>
      <w:r w:rsidRPr="0085177A">
        <w:rPr>
          <w:rFonts w:ascii="Arial" w:hAnsi="Arial"/>
          <w:sz w:val="20"/>
          <w:u w:val="single"/>
        </w:rPr>
        <w:t>Définition :</w:t>
      </w:r>
      <w:r w:rsidR="007752AF" w:rsidRPr="0085177A">
        <w:rPr>
          <w:rFonts w:ascii="Arial" w:hAnsi="Arial"/>
          <w:sz w:val="20"/>
        </w:rPr>
        <w:tab/>
      </w:r>
      <w:r w:rsidR="007752AF" w:rsidRPr="0085177A">
        <w:rPr>
          <w:rFonts w:ascii="Arial" w:hAnsi="Arial"/>
          <w:sz w:val="20"/>
        </w:rPr>
        <w:tab/>
      </w:r>
      <w:r w:rsidR="002547F4" w:rsidRPr="0085177A">
        <w:rPr>
          <w:rFonts w:ascii="Arial" w:hAnsi="Arial"/>
          <w:sz w:val="20"/>
        </w:rPr>
        <w:t xml:space="preserve">Programme de vol cohérent (formant un tout harmonieux) avec la taille et le type des figures ainsi que la </w:t>
      </w:r>
      <w:r w:rsidR="000A70BE" w:rsidRPr="0085177A">
        <w:rPr>
          <w:rFonts w:ascii="Arial" w:hAnsi="Arial"/>
          <w:sz w:val="20"/>
        </w:rPr>
        <w:t>répartition</w:t>
      </w:r>
      <w:r w:rsidR="002547F4" w:rsidRPr="0085177A">
        <w:rPr>
          <w:rFonts w:ascii="Arial" w:hAnsi="Arial"/>
          <w:sz w:val="20"/>
        </w:rPr>
        <w:t xml:space="preserve"> de l’espace, une vitesse de vol adaptée, des figures de vol coordonnées entre elles (freestyle).</w:t>
      </w:r>
    </w:p>
    <w:p w14:paraId="5FB8A9B0" w14:textId="77777777" w:rsidR="007752AF" w:rsidRPr="0085177A" w:rsidRDefault="007752AF" w:rsidP="00F94B86">
      <w:pPr>
        <w:tabs>
          <w:tab w:val="left" w:pos="1418"/>
        </w:tabs>
        <w:ind w:left="1560" w:hanging="1560"/>
        <w:jc w:val="both"/>
        <w:rPr>
          <w:rFonts w:ascii="Arial" w:hAnsi="Arial"/>
          <w:sz w:val="20"/>
        </w:rPr>
      </w:pPr>
    </w:p>
    <w:p w14:paraId="4A52B75A" w14:textId="01E62A3F" w:rsidR="007752AF" w:rsidRPr="0085177A" w:rsidRDefault="00A618B1" w:rsidP="00F94B86">
      <w:pPr>
        <w:tabs>
          <w:tab w:val="left" w:pos="1418"/>
        </w:tabs>
        <w:ind w:left="1560" w:hanging="1560"/>
        <w:jc w:val="both"/>
        <w:rPr>
          <w:rFonts w:ascii="Arial" w:hAnsi="Arial"/>
          <w:sz w:val="20"/>
        </w:rPr>
      </w:pPr>
      <w:r w:rsidRPr="0085177A">
        <w:rPr>
          <w:rFonts w:ascii="Arial" w:hAnsi="Arial"/>
          <w:sz w:val="20"/>
          <w:u w:val="single"/>
        </w:rPr>
        <w:t>Déductions :</w:t>
      </w:r>
      <w:r w:rsidR="007752AF" w:rsidRPr="0085177A">
        <w:rPr>
          <w:rFonts w:ascii="Arial" w:hAnsi="Arial"/>
          <w:sz w:val="20"/>
        </w:rPr>
        <w:tab/>
        <w:t xml:space="preserve">- </w:t>
      </w:r>
      <w:r w:rsidR="000A70BE" w:rsidRPr="0085177A">
        <w:rPr>
          <w:rFonts w:ascii="Arial" w:hAnsi="Arial"/>
          <w:sz w:val="20"/>
        </w:rPr>
        <w:t>l</w:t>
      </w:r>
      <w:r w:rsidR="002547F4" w:rsidRPr="0085177A">
        <w:rPr>
          <w:rFonts w:ascii="Arial" w:hAnsi="Arial"/>
          <w:sz w:val="20"/>
        </w:rPr>
        <w:t>e programme n’est pas exécuté de manière fluide</w:t>
      </w:r>
    </w:p>
    <w:p w14:paraId="6250DF8B" w14:textId="7A1A67C5" w:rsidR="007752AF" w:rsidRPr="0085177A" w:rsidRDefault="007752AF" w:rsidP="00F94B86">
      <w:pPr>
        <w:tabs>
          <w:tab w:val="left" w:pos="1418"/>
        </w:tabs>
        <w:ind w:left="1560" w:hanging="1560"/>
        <w:jc w:val="both"/>
        <w:rPr>
          <w:rFonts w:ascii="Arial" w:hAnsi="Arial"/>
          <w:sz w:val="20"/>
        </w:rPr>
      </w:pPr>
      <w:r w:rsidRPr="0085177A">
        <w:rPr>
          <w:rFonts w:ascii="Arial" w:hAnsi="Arial"/>
          <w:sz w:val="20"/>
        </w:rPr>
        <w:tab/>
        <w:t xml:space="preserve">- </w:t>
      </w:r>
      <w:r w:rsidR="000A70BE" w:rsidRPr="0085177A">
        <w:rPr>
          <w:rFonts w:ascii="Arial" w:hAnsi="Arial"/>
          <w:sz w:val="20"/>
        </w:rPr>
        <w:t>m</w:t>
      </w:r>
      <w:r w:rsidR="00A618B1" w:rsidRPr="0085177A">
        <w:rPr>
          <w:rFonts w:ascii="Arial" w:hAnsi="Arial"/>
          <w:sz w:val="20"/>
        </w:rPr>
        <w:t>anque de souplesse et d’esthétique</w:t>
      </w:r>
    </w:p>
    <w:p w14:paraId="539CCE42" w14:textId="7DE45589" w:rsidR="007752AF" w:rsidRPr="0085177A" w:rsidRDefault="00F94B86" w:rsidP="00F94B86">
      <w:pPr>
        <w:tabs>
          <w:tab w:val="left" w:pos="1418"/>
        </w:tabs>
        <w:ind w:left="1560" w:hanging="1560"/>
        <w:rPr>
          <w:rFonts w:ascii="Arial" w:hAnsi="Arial"/>
          <w:sz w:val="20"/>
        </w:rPr>
      </w:pPr>
      <w:r w:rsidRPr="0085177A">
        <w:rPr>
          <w:rFonts w:ascii="Arial" w:hAnsi="Arial"/>
          <w:sz w:val="20"/>
        </w:rPr>
        <w:tab/>
      </w:r>
      <w:r w:rsidR="007752AF" w:rsidRPr="0085177A">
        <w:rPr>
          <w:rFonts w:ascii="Arial" w:hAnsi="Arial"/>
          <w:sz w:val="20"/>
        </w:rPr>
        <w:t xml:space="preserve">- </w:t>
      </w:r>
      <w:r w:rsidR="000A70BE" w:rsidRPr="0085177A">
        <w:rPr>
          <w:rFonts w:ascii="Arial" w:hAnsi="Arial"/>
          <w:sz w:val="20"/>
        </w:rPr>
        <w:t>t</w:t>
      </w:r>
      <w:r w:rsidR="00A618B1" w:rsidRPr="0085177A">
        <w:rPr>
          <w:rFonts w:ascii="Arial" w:hAnsi="Arial"/>
          <w:sz w:val="20"/>
        </w:rPr>
        <w:t xml:space="preserve">aille des figures de vol inadaptée par rapport à l’espace de vol, </w:t>
      </w:r>
      <w:r w:rsidR="000A70BE" w:rsidRPr="0085177A">
        <w:rPr>
          <w:rFonts w:ascii="Arial" w:hAnsi="Arial"/>
          <w:sz w:val="20"/>
        </w:rPr>
        <w:t>aux autres figures</w:t>
      </w:r>
      <w:r w:rsidR="00A618B1" w:rsidRPr="0085177A">
        <w:rPr>
          <w:rFonts w:ascii="Arial" w:hAnsi="Arial"/>
          <w:sz w:val="20"/>
        </w:rPr>
        <w:t>, à la vitesse de vol ainsi qu’à la taille du modèle</w:t>
      </w:r>
    </w:p>
    <w:p w14:paraId="647018F9" w14:textId="465DCB09" w:rsidR="00D44C55" w:rsidRPr="0085177A" w:rsidRDefault="00D44C55" w:rsidP="00F94B86">
      <w:pPr>
        <w:tabs>
          <w:tab w:val="left" w:pos="1418"/>
        </w:tabs>
        <w:ind w:left="1560" w:hanging="1560"/>
        <w:rPr>
          <w:rFonts w:ascii="Arial" w:hAnsi="Arial"/>
          <w:sz w:val="20"/>
        </w:rPr>
      </w:pPr>
      <w:r w:rsidRPr="0085177A">
        <w:rPr>
          <w:rFonts w:ascii="Arial" w:hAnsi="Arial"/>
          <w:sz w:val="20"/>
        </w:rPr>
        <w:tab/>
        <w:t xml:space="preserve">- </w:t>
      </w:r>
      <w:r w:rsidR="000A70BE" w:rsidRPr="0085177A">
        <w:rPr>
          <w:rFonts w:ascii="Arial" w:hAnsi="Arial"/>
          <w:sz w:val="20"/>
        </w:rPr>
        <w:t>l</w:t>
      </w:r>
      <w:r w:rsidR="00A618B1" w:rsidRPr="0085177A">
        <w:rPr>
          <w:rFonts w:ascii="Arial" w:hAnsi="Arial"/>
          <w:sz w:val="20"/>
        </w:rPr>
        <w:t>es fins de figures ne sont pas dans l’axe</w:t>
      </w:r>
    </w:p>
    <w:p w14:paraId="6E1DF131" w14:textId="6681D0C6" w:rsidR="007752AF" w:rsidRPr="0085177A" w:rsidRDefault="009F35A6" w:rsidP="009F35A6">
      <w:pPr>
        <w:tabs>
          <w:tab w:val="left" w:pos="1418"/>
        </w:tabs>
        <w:ind w:left="1560" w:hanging="1560"/>
        <w:rPr>
          <w:rFonts w:ascii="Arial" w:hAnsi="Arial"/>
          <w:sz w:val="20"/>
        </w:rPr>
      </w:pPr>
      <w:r w:rsidRPr="0085177A">
        <w:rPr>
          <w:rFonts w:ascii="Arial" w:hAnsi="Arial"/>
          <w:sz w:val="20"/>
        </w:rPr>
        <w:tab/>
      </w:r>
    </w:p>
    <w:p w14:paraId="29C14AB1" w14:textId="0D108883" w:rsidR="00296F68" w:rsidRPr="0085177A" w:rsidRDefault="00296F68" w:rsidP="009D3153">
      <w:pPr>
        <w:tabs>
          <w:tab w:val="left" w:pos="1418"/>
        </w:tabs>
        <w:rPr>
          <w:rFonts w:ascii="Arial" w:hAnsi="Arial"/>
          <w:sz w:val="20"/>
        </w:rPr>
      </w:pPr>
    </w:p>
    <w:p w14:paraId="4E51C47C" w14:textId="77777777" w:rsidR="00296F68" w:rsidRPr="0085177A" w:rsidRDefault="00296F68" w:rsidP="009F35A6">
      <w:pPr>
        <w:tabs>
          <w:tab w:val="left" w:pos="1418"/>
        </w:tabs>
        <w:ind w:left="1560" w:hanging="1560"/>
        <w:rPr>
          <w:rFonts w:ascii="Arial" w:hAnsi="Arial"/>
          <w:sz w:val="20"/>
        </w:rPr>
      </w:pPr>
    </w:p>
    <w:p w14:paraId="41BAC90C" w14:textId="4E26791A" w:rsidR="00F94B86" w:rsidRPr="0085177A" w:rsidRDefault="00F94B86" w:rsidP="00456FEA">
      <w:pPr>
        <w:tabs>
          <w:tab w:val="left" w:pos="540"/>
          <w:tab w:val="left" w:pos="1080"/>
          <w:tab w:val="left" w:pos="1440"/>
          <w:tab w:val="left" w:pos="1620"/>
        </w:tabs>
        <w:rPr>
          <w:rFonts w:ascii="Arial" w:hAnsi="Arial"/>
          <w:sz w:val="20"/>
        </w:rPr>
      </w:pPr>
    </w:p>
    <w:p w14:paraId="35BFA02F" w14:textId="15D7FE91" w:rsidR="00CE4AA9" w:rsidRPr="0085177A" w:rsidRDefault="00A618B1" w:rsidP="00947512">
      <w:pPr>
        <w:pStyle w:val="Textkrper"/>
        <w:numPr>
          <w:ilvl w:val="0"/>
          <w:numId w:val="4"/>
        </w:numPr>
        <w:jc w:val="left"/>
        <w:rPr>
          <w:b/>
          <w:sz w:val="22"/>
          <w:szCs w:val="22"/>
        </w:rPr>
      </w:pPr>
      <w:r w:rsidRPr="0085177A">
        <w:rPr>
          <w:b/>
          <w:sz w:val="22"/>
          <w:szCs w:val="22"/>
        </w:rPr>
        <w:t>Administration du concours</w:t>
      </w:r>
      <w:r w:rsidR="00947512" w:rsidRPr="0085177A">
        <w:rPr>
          <w:b/>
          <w:sz w:val="22"/>
          <w:szCs w:val="22"/>
        </w:rPr>
        <w:br/>
      </w:r>
    </w:p>
    <w:p w14:paraId="5AB81A46" w14:textId="77777777" w:rsidR="00EF3FB0" w:rsidRPr="0085177A" w:rsidRDefault="00EF3FB0" w:rsidP="00B06662">
      <w:pPr>
        <w:rPr>
          <w:b/>
        </w:rPr>
      </w:pPr>
    </w:p>
    <w:p w14:paraId="79E687A2" w14:textId="33649A9F" w:rsidR="002C018A" w:rsidRPr="0085177A" w:rsidRDefault="00A618B1" w:rsidP="002C018A">
      <w:pPr>
        <w:pStyle w:val="Textkrper"/>
        <w:numPr>
          <w:ilvl w:val="1"/>
          <w:numId w:val="4"/>
        </w:numPr>
        <w:jc w:val="left"/>
        <w:rPr>
          <w:b/>
        </w:rPr>
      </w:pPr>
      <w:r w:rsidRPr="0085177A">
        <w:rPr>
          <w:b/>
        </w:rPr>
        <w:t>Inscriptions</w:t>
      </w:r>
    </w:p>
    <w:p w14:paraId="724B14AD" w14:textId="6DAD6DBB" w:rsidR="00EF3FB0" w:rsidRPr="0085177A" w:rsidRDefault="00EF3FB0" w:rsidP="00B06662">
      <w:pPr>
        <w:rPr>
          <w:rFonts w:ascii="Arial" w:hAnsi="Arial"/>
          <w:sz w:val="20"/>
        </w:rPr>
      </w:pPr>
    </w:p>
    <w:p w14:paraId="3157819E" w14:textId="494CF7C9" w:rsidR="00EF3FB0" w:rsidRPr="0085177A" w:rsidRDefault="00A618B1" w:rsidP="00B06662">
      <w:pPr>
        <w:rPr>
          <w:rFonts w:ascii="Arial" w:hAnsi="Arial"/>
          <w:sz w:val="20"/>
        </w:rPr>
      </w:pPr>
      <w:r w:rsidRPr="0085177A">
        <w:rPr>
          <w:rFonts w:ascii="Arial" w:hAnsi="Arial"/>
          <w:sz w:val="20"/>
        </w:rPr>
        <w:t xml:space="preserve">L'inscription doit être effectuée avant la date limite fixée. Parallèlement à l'inscription, la musique de freestyle doit être mise en ligne sur le support de stockage </w:t>
      </w:r>
      <w:proofErr w:type="spellStart"/>
      <w:r w:rsidRPr="0085177A">
        <w:rPr>
          <w:rFonts w:ascii="Arial" w:hAnsi="Arial"/>
          <w:sz w:val="20"/>
        </w:rPr>
        <w:t>www.mydrive.ch</w:t>
      </w:r>
      <w:proofErr w:type="spellEnd"/>
      <w:r w:rsidRPr="0085177A">
        <w:rPr>
          <w:rFonts w:ascii="Arial" w:hAnsi="Arial"/>
          <w:sz w:val="20"/>
        </w:rPr>
        <w:t xml:space="preserve">. </w:t>
      </w:r>
    </w:p>
    <w:p w14:paraId="607D6780" w14:textId="26A9F32F" w:rsidR="00EF3FB0" w:rsidRPr="0085177A" w:rsidRDefault="00EF3FB0" w:rsidP="00B06662">
      <w:pPr>
        <w:rPr>
          <w:rFonts w:ascii="Arial" w:hAnsi="Arial"/>
          <w:sz w:val="20"/>
        </w:rPr>
      </w:pPr>
    </w:p>
    <w:p w14:paraId="60E326E4" w14:textId="77777777" w:rsidR="002C018A" w:rsidRPr="0085177A" w:rsidRDefault="002C018A" w:rsidP="00B06662">
      <w:pPr>
        <w:rPr>
          <w:rFonts w:ascii="Arial" w:hAnsi="Arial"/>
          <w:sz w:val="20"/>
        </w:rPr>
      </w:pPr>
    </w:p>
    <w:p w14:paraId="7246BB22" w14:textId="20DFA5E5" w:rsidR="0042240D" w:rsidRPr="0085177A" w:rsidRDefault="005147D4" w:rsidP="00375D70">
      <w:pPr>
        <w:pStyle w:val="Textkrper"/>
        <w:numPr>
          <w:ilvl w:val="1"/>
          <w:numId w:val="4"/>
        </w:numPr>
        <w:jc w:val="left"/>
        <w:rPr>
          <w:b/>
        </w:rPr>
      </w:pPr>
      <w:r w:rsidRPr="0085177A">
        <w:rPr>
          <w:b/>
        </w:rPr>
        <w:t>Oppositions</w:t>
      </w:r>
    </w:p>
    <w:p w14:paraId="696D652B" w14:textId="77777777" w:rsidR="00344247" w:rsidRPr="0085177A" w:rsidRDefault="00344247" w:rsidP="00344247">
      <w:pPr>
        <w:pStyle w:val="Textkrper"/>
        <w:ind w:left="360"/>
        <w:jc w:val="left"/>
      </w:pPr>
    </w:p>
    <w:p w14:paraId="791B6F7B" w14:textId="77777777" w:rsidR="005147D4" w:rsidRPr="0085177A" w:rsidRDefault="005147D4" w:rsidP="005147D4">
      <w:pPr>
        <w:rPr>
          <w:rFonts w:ascii="Arial" w:hAnsi="Arial"/>
          <w:sz w:val="20"/>
        </w:rPr>
      </w:pPr>
      <w:r w:rsidRPr="0085177A">
        <w:rPr>
          <w:rFonts w:ascii="Arial" w:hAnsi="Arial"/>
          <w:sz w:val="20"/>
        </w:rPr>
        <w:t>En cas de divergence concernant la notation, le déroulement ou la répartition lors d'une compétition,</w:t>
      </w:r>
    </w:p>
    <w:p w14:paraId="2C90C6FC" w14:textId="77777777" w:rsidR="005147D4" w:rsidRPr="0085177A" w:rsidRDefault="005147D4" w:rsidP="005147D4">
      <w:pPr>
        <w:rPr>
          <w:rFonts w:ascii="Arial" w:hAnsi="Arial"/>
          <w:sz w:val="20"/>
        </w:rPr>
      </w:pPr>
      <w:r w:rsidRPr="0085177A">
        <w:rPr>
          <w:rFonts w:ascii="Arial" w:hAnsi="Arial"/>
          <w:sz w:val="20"/>
        </w:rPr>
        <w:t>le pilote a la possibilité de déposer une réclamation écrite.</w:t>
      </w:r>
    </w:p>
    <w:p w14:paraId="0D1F14B7" w14:textId="084F3243" w:rsidR="005147D4" w:rsidRPr="0085177A" w:rsidRDefault="005147D4" w:rsidP="005147D4">
      <w:pPr>
        <w:rPr>
          <w:rFonts w:ascii="Arial" w:hAnsi="Arial"/>
          <w:sz w:val="20"/>
        </w:rPr>
      </w:pPr>
      <w:r w:rsidRPr="0085177A">
        <w:rPr>
          <w:rFonts w:ascii="Arial" w:hAnsi="Arial"/>
          <w:sz w:val="20"/>
        </w:rPr>
        <w:t xml:space="preserve">Il n’est pas permis de contester directement auprès des juges de notation ; ceux-ci méritent le respect pour le travail qu’ils accomplissent sur la ligne de vol. La contestation doit être adressée par écrit au directeur de la compétition, qui la transmettra au jury. La décision du jury est définitive et ne peut pas </w:t>
      </w:r>
    </w:p>
    <w:p w14:paraId="7C6A7350" w14:textId="77777777" w:rsidR="005147D4" w:rsidRPr="0085177A" w:rsidRDefault="005147D4" w:rsidP="005147D4">
      <w:pPr>
        <w:rPr>
          <w:rFonts w:ascii="Arial" w:hAnsi="Arial"/>
          <w:sz w:val="20"/>
        </w:rPr>
      </w:pPr>
      <w:r w:rsidRPr="0085177A">
        <w:rPr>
          <w:rFonts w:ascii="Arial" w:hAnsi="Arial"/>
          <w:sz w:val="20"/>
        </w:rPr>
        <w:t>faire l’objet d’un recours. Les contestations ne sont acceptées et tranchées que pendant la manche en cours.</w:t>
      </w:r>
    </w:p>
    <w:p w14:paraId="57EDD15D" w14:textId="1AD6C52B" w:rsidR="00344247" w:rsidRPr="0085177A" w:rsidRDefault="005147D4" w:rsidP="005147D4">
      <w:pPr>
        <w:rPr>
          <w:rFonts w:ascii="Arial" w:hAnsi="Arial"/>
          <w:sz w:val="20"/>
        </w:rPr>
      </w:pPr>
      <w:r w:rsidRPr="0085177A">
        <w:rPr>
          <w:rFonts w:ascii="Arial" w:hAnsi="Arial"/>
          <w:sz w:val="20"/>
        </w:rPr>
        <w:t>La décision est communiquée au pilote par le directeur de la compétition et au moins un membre du jury, et une solution définitive est trouvée. Si un pilote conteste sa note directement auprès des juges, il reçoit un avertissement de la part de la direction de la compétition. En cas de non-respect de cet avertissement, il est exclu de la compétition.</w:t>
      </w:r>
    </w:p>
    <w:p w14:paraId="2631E5BB" w14:textId="06BB3D0E" w:rsidR="00E94AE2" w:rsidRPr="0085177A" w:rsidRDefault="008B4D11" w:rsidP="00947512">
      <w:pPr>
        <w:pStyle w:val="Textkrper"/>
        <w:numPr>
          <w:ilvl w:val="0"/>
          <w:numId w:val="4"/>
        </w:numPr>
        <w:jc w:val="left"/>
        <w:rPr>
          <w:b/>
          <w:sz w:val="22"/>
          <w:szCs w:val="22"/>
        </w:rPr>
      </w:pPr>
      <w:bookmarkStart w:id="3" w:name="_Toc233791933"/>
      <w:r w:rsidRPr="0085177A">
        <w:rPr>
          <w:b/>
          <w:sz w:val="22"/>
          <w:szCs w:val="22"/>
        </w:rPr>
        <w:lastRenderedPageBreak/>
        <w:t>Description du programme freestyle</w:t>
      </w:r>
      <w:bookmarkEnd w:id="3"/>
      <w:r w:rsidR="00947512" w:rsidRPr="0085177A">
        <w:rPr>
          <w:b/>
          <w:sz w:val="22"/>
          <w:szCs w:val="22"/>
        </w:rPr>
        <w:br/>
      </w:r>
    </w:p>
    <w:p w14:paraId="797AAF3F" w14:textId="5ED417A9" w:rsidR="00E32A2B" w:rsidRPr="0085177A" w:rsidRDefault="008B4D11" w:rsidP="00B45D96">
      <w:pPr>
        <w:tabs>
          <w:tab w:val="left" w:pos="1440"/>
          <w:tab w:val="left" w:pos="6660"/>
          <w:tab w:val="left" w:pos="7920"/>
        </w:tabs>
        <w:rPr>
          <w:rFonts w:ascii="Arial" w:hAnsi="Arial"/>
          <w:sz w:val="20"/>
        </w:rPr>
      </w:pPr>
      <w:r w:rsidRPr="0085177A">
        <w:rPr>
          <w:rFonts w:ascii="Arial" w:hAnsi="Arial"/>
          <w:sz w:val="20"/>
        </w:rPr>
        <w:t>Le vol freestyle est un programme que chaque pilote peut composer librement, d’une durée évaluée de 2,5 minutes (</w:t>
      </w:r>
      <w:r w:rsidRPr="0085177A">
        <w:rPr>
          <w:rFonts w:ascii="Arial" w:hAnsi="Arial"/>
          <w:b/>
          <w:bCs/>
          <w:sz w:val="20"/>
        </w:rPr>
        <w:t>±5 secondes</w:t>
      </w:r>
      <w:r w:rsidRPr="0085177A">
        <w:rPr>
          <w:rFonts w:ascii="Arial" w:hAnsi="Arial"/>
          <w:sz w:val="20"/>
        </w:rPr>
        <w:t>). Il n’est pas obligatoire d’effectuer le même programme à chaque passage. Si la durée du programme est inférieure à la durée minimale d’une minute ou supérieure à la durée maximale de 2,5 minutes (</w:t>
      </w:r>
      <w:r w:rsidRPr="0085177A">
        <w:rPr>
          <w:rFonts w:ascii="Arial" w:hAnsi="Arial"/>
          <w:b/>
          <w:bCs/>
          <w:sz w:val="20"/>
        </w:rPr>
        <w:t>+5 secondes de réserve</w:t>
      </w:r>
      <w:r w:rsidRPr="0085177A">
        <w:rPr>
          <w:rFonts w:ascii="Arial" w:hAnsi="Arial"/>
          <w:sz w:val="20"/>
        </w:rPr>
        <w:t>), l’ensemble du passage est noté 0 point. Les figures ne doivent pas être annoncées et ne sont pas évaluées individuellement. L'évaluation s'effectue selon les critères suivants :</w:t>
      </w:r>
    </w:p>
    <w:p w14:paraId="7BE45070" w14:textId="77777777" w:rsidR="007E550A" w:rsidRPr="0085177A" w:rsidRDefault="007E550A" w:rsidP="007E550A">
      <w:pPr>
        <w:tabs>
          <w:tab w:val="left" w:pos="1440"/>
          <w:tab w:val="left" w:pos="6660"/>
          <w:tab w:val="left" w:pos="7920"/>
        </w:tabs>
        <w:jc w:val="both"/>
        <w:rPr>
          <w:rFonts w:ascii="Arial" w:hAnsi="Arial"/>
          <w:sz w:val="20"/>
        </w:rPr>
      </w:pPr>
    </w:p>
    <w:p w14:paraId="7D7DF067" w14:textId="78E3122E" w:rsidR="007D4844" w:rsidRPr="0085177A" w:rsidRDefault="007D4844" w:rsidP="008B4D11">
      <w:pPr>
        <w:spacing w:after="200" w:line="276" w:lineRule="auto"/>
        <w:ind w:left="6381" w:firstLine="709"/>
        <w:rPr>
          <w:rFonts w:ascii="Arial" w:eastAsiaTheme="minorHAnsi" w:hAnsi="Arial" w:cstheme="minorBidi"/>
          <w:szCs w:val="22"/>
          <w:lang w:eastAsia="en-US"/>
        </w:rPr>
      </w:pPr>
      <w:r w:rsidRPr="0085177A">
        <w:rPr>
          <w:rFonts w:ascii="Arial" w:eastAsiaTheme="minorHAnsi" w:hAnsi="Arial" w:cstheme="minorBidi"/>
          <w:sz w:val="20"/>
          <w:szCs w:val="20"/>
          <w:lang w:eastAsia="de-CH"/>
        </w:rPr>
        <mc:AlternateContent>
          <mc:Choice Requires="wps">
            <w:drawing>
              <wp:anchor distT="0" distB="0" distL="114300" distR="114300" simplePos="0" relativeHeight="251665408" behindDoc="0" locked="0" layoutInCell="1" allowOverlap="1" wp14:anchorId="33D9195A" wp14:editId="2AAE6312">
                <wp:simplePos x="0" y="0"/>
                <wp:positionH relativeFrom="column">
                  <wp:posOffset>-19515</wp:posOffset>
                </wp:positionH>
                <wp:positionV relativeFrom="paragraph">
                  <wp:posOffset>252237</wp:posOffset>
                </wp:positionV>
                <wp:extent cx="5991367" cy="27296"/>
                <wp:effectExtent l="0" t="0" r="28575" b="30480"/>
                <wp:wrapNone/>
                <wp:docPr id="2" name="Gerader Verbinder 2"/>
                <wp:cNvGraphicFramePr/>
                <a:graphic xmlns:a="http://schemas.openxmlformats.org/drawingml/2006/main">
                  <a:graphicData uri="http://schemas.microsoft.com/office/word/2010/wordprocessingShape">
                    <wps:wsp>
                      <wps:cNvCnPr/>
                      <wps:spPr>
                        <a:xfrm flipV="1">
                          <a:off x="0" y="0"/>
                          <a:ext cx="5991367" cy="27296"/>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3AC8025" id="Gerader Verbinder 2"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55pt,19.85pt" to="470.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"/>
            </w:pict>
          </mc:Fallback>
        </mc:AlternateContent>
      </w:r>
      <w:r w:rsidR="008B4D11" w:rsidRPr="0085177A">
        <w:rPr>
          <w:rFonts w:ascii="Arial" w:eastAsiaTheme="minorHAnsi" w:hAnsi="Arial" w:cstheme="minorBidi"/>
          <w:sz w:val="20"/>
          <w:szCs w:val="20"/>
          <w:lang w:eastAsia="en-US"/>
        </w:rPr>
        <w:t xml:space="preserve">Facteur </w:t>
      </w:r>
      <w:r w:rsidR="000A70BE" w:rsidRPr="0085177A">
        <w:rPr>
          <w:rFonts w:ascii="Arial" w:eastAsiaTheme="minorHAnsi" w:hAnsi="Arial" w:cstheme="minorBidi"/>
          <w:sz w:val="20"/>
          <w:szCs w:val="20"/>
          <w:lang w:eastAsia="en-US"/>
        </w:rPr>
        <w:t>K</w:t>
      </w:r>
      <w:r w:rsidRPr="0085177A">
        <w:rPr>
          <w:rFonts w:ascii="Arial" w:eastAsiaTheme="minorHAnsi" w:hAnsi="Arial" w:cstheme="minorBidi"/>
          <w:sz w:val="22"/>
          <w:szCs w:val="22"/>
          <w:lang w:eastAsia="en-US"/>
        </w:rPr>
        <w:t xml:space="preserve">  </w:t>
      </w:r>
      <w:r w:rsidRPr="0085177A">
        <w:rPr>
          <w:rFonts w:ascii="Arial" w:eastAsiaTheme="minorHAnsi" w:hAnsi="Arial" w:cstheme="minorBidi"/>
          <w:szCs w:val="22"/>
          <w:lang w:eastAsia="en-US"/>
        </w:rPr>
        <w:t xml:space="preserve"> </w:t>
      </w:r>
      <w:r w:rsidR="000A70BE" w:rsidRPr="0085177A">
        <w:rPr>
          <w:rFonts w:ascii="Arial" w:eastAsiaTheme="minorHAnsi" w:hAnsi="Arial" w:cstheme="minorBidi"/>
          <w:sz w:val="20"/>
          <w:szCs w:val="20"/>
          <w:lang w:eastAsia="en-US"/>
        </w:rPr>
        <w:t>points max.</w:t>
      </w:r>
    </w:p>
    <w:p w14:paraId="637C9AAC" w14:textId="002C3B6E" w:rsidR="007D4844" w:rsidRPr="0085177A" w:rsidRDefault="007D4844" w:rsidP="007D4844">
      <w:pPr>
        <w:spacing w:after="200" w:line="276" w:lineRule="auto"/>
        <w:rPr>
          <w:rFonts w:ascii="Arial" w:eastAsiaTheme="minorHAnsi" w:hAnsi="Arial" w:cstheme="minorBidi"/>
          <w:b/>
          <w:szCs w:val="22"/>
          <w:lang w:eastAsia="en-US"/>
        </w:rPr>
      </w:pPr>
      <w:r w:rsidRPr="0085177A">
        <w:rPr>
          <w:rFonts w:ascii="Arial" w:eastAsiaTheme="minorHAnsi" w:hAnsi="Arial" w:cstheme="minorBidi"/>
          <w:b/>
          <w:szCs w:val="22"/>
          <w:lang w:eastAsia="en-US"/>
        </w:rPr>
        <w:t xml:space="preserve">1. </w:t>
      </w:r>
      <w:r w:rsidR="008B4D11" w:rsidRPr="0085177A">
        <w:rPr>
          <w:rFonts w:ascii="Arial" w:eastAsiaTheme="minorHAnsi" w:hAnsi="Arial" w:cstheme="minorBidi"/>
          <w:b/>
          <w:szCs w:val="22"/>
          <w:lang w:eastAsia="en-US"/>
        </w:rPr>
        <w:t>Niveau de difficulté des figures de vol</w:t>
      </w:r>
      <w:r w:rsidRPr="0085177A">
        <w:rPr>
          <w:rFonts w:ascii="Arial" w:eastAsiaTheme="minorHAnsi" w:hAnsi="Arial" w:cstheme="minorBidi"/>
          <w:b/>
          <w:szCs w:val="22"/>
          <w:lang w:eastAsia="en-US"/>
        </w:rPr>
        <w:tab/>
      </w:r>
      <w:r w:rsidRPr="0085177A">
        <w:rPr>
          <w:rFonts w:ascii="Arial" w:eastAsiaTheme="minorHAnsi" w:hAnsi="Arial" w:cstheme="minorBidi"/>
          <w:b/>
          <w:szCs w:val="22"/>
          <w:lang w:eastAsia="en-US"/>
        </w:rPr>
        <w:tab/>
      </w:r>
      <w:r w:rsidRPr="0085177A">
        <w:rPr>
          <w:rFonts w:ascii="Arial" w:eastAsiaTheme="minorHAnsi" w:hAnsi="Arial" w:cstheme="minorBidi"/>
          <w:b/>
          <w:szCs w:val="22"/>
          <w:lang w:eastAsia="en-US"/>
        </w:rPr>
        <w:tab/>
      </w:r>
      <w:r w:rsidRPr="0085177A">
        <w:rPr>
          <w:rFonts w:ascii="Arial" w:eastAsiaTheme="minorHAnsi" w:hAnsi="Arial" w:cstheme="minorBidi"/>
          <w:b/>
          <w:szCs w:val="22"/>
          <w:lang w:eastAsia="en-US"/>
        </w:rPr>
        <w:tab/>
      </w:r>
      <w:r w:rsidRPr="0085177A">
        <w:rPr>
          <w:rFonts w:ascii="Arial" w:eastAsiaTheme="minorHAnsi" w:hAnsi="Arial" w:cstheme="minorBidi"/>
          <w:b/>
          <w:szCs w:val="22"/>
          <w:lang w:eastAsia="en-US"/>
        </w:rPr>
        <w:tab/>
        <w:t xml:space="preserve">30 </w:t>
      </w:r>
      <w:r w:rsidRPr="0085177A">
        <w:rPr>
          <w:rFonts w:ascii="Arial" w:eastAsiaTheme="minorHAnsi" w:hAnsi="Arial" w:cstheme="minorBidi"/>
          <w:b/>
          <w:szCs w:val="22"/>
          <w:lang w:eastAsia="en-US"/>
        </w:rPr>
        <w:tab/>
        <w:t>300</w:t>
      </w:r>
    </w:p>
    <w:p w14:paraId="73D6C0CF" w14:textId="49476FE9" w:rsidR="008B4D11" w:rsidRPr="0085177A" w:rsidRDefault="008B4D11" w:rsidP="007D4844">
      <w:pPr>
        <w:spacing w:after="200" w:line="276" w:lineRule="auto"/>
        <w:rPr>
          <w:rFonts w:ascii="Arial" w:eastAsiaTheme="minorHAnsi" w:hAnsi="Arial" w:cstheme="minorBidi"/>
          <w:sz w:val="20"/>
          <w:szCs w:val="20"/>
          <w:lang w:eastAsia="en-US"/>
        </w:rPr>
      </w:pPr>
      <w:r w:rsidRPr="0085177A">
        <w:rPr>
          <w:rFonts w:ascii="Arial" w:eastAsiaTheme="minorHAnsi" w:hAnsi="Arial" w:cstheme="minorBidi"/>
          <w:sz w:val="20"/>
          <w:szCs w:val="20"/>
          <w:lang w:eastAsia="en-US"/>
        </w:rPr>
        <w:t>Quel est le niveau de difficulté des figures exécutées en vol (des notes plus élevée</w:t>
      </w:r>
      <w:r w:rsidR="00BA4919" w:rsidRPr="0085177A">
        <w:rPr>
          <w:rFonts w:ascii="Arial" w:eastAsiaTheme="minorHAnsi" w:hAnsi="Arial" w:cstheme="minorBidi"/>
          <w:sz w:val="20"/>
          <w:szCs w:val="20"/>
          <w:lang w:eastAsia="en-US"/>
        </w:rPr>
        <w:t xml:space="preserve">s </w:t>
      </w:r>
      <w:r w:rsidRPr="0085177A">
        <w:rPr>
          <w:rFonts w:ascii="Arial" w:eastAsiaTheme="minorHAnsi" w:hAnsi="Arial" w:cstheme="minorBidi"/>
          <w:sz w:val="20"/>
          <w:szCs w:val="20"/>
          <w:lang w:eastAsia="en-US"/>
        </w:rPr>
        <w:t>sont attribuées, par exemple, pour des manœuvres innovantes ou des figures spectaculaires)</w:t>
      </w:r>
    </w:p>
    <w:p w14:paraId="3902D6CD" w14:textId="7DA2D299" w:rsidR="007D4844" w:rsidRPr="0085177A" w:rsidRDefault="007D4844" w:rsidP="007D4844">
      <w:pPr>
        <w:spacing w:after="200" w:line="276" w:lineRule="auto"/>
        <w:rPr>
          <w:rFonts w:ascii="Arial" w:eastAsiaTheme="minorHAnsi" w:hAnsi="Arial" w:cstheme="minorBidi"/>
          <w:b/>
          <w:szCs w:val="22"/>
          <w:lang w:eastAsia="en-US"/>
        </w:rPr>
      </w:pPr>
      <w:r w:rsidRPr="0085177A">
        <w:rPr>
          <w:rFonts w:ascii="Arial" w:eastAsiaTheme="minorHAnsi" w:hAnsi="Arial" w:cstheme="minorBidi"/>
          <w:b/>
          <w:szCs w:val="22"/>
          <w:lang w:eastAsia="en-US"/>
        </w:rPr>
        <w:t xml:space="preserve">2. </w:t>
      </w:r>
      <w:r w:rsidR="00976239" w:rsidRPr="0085177A">
        <w:rPr>
          <w:rFonts w:ascii="Arial" w:eastAsiaTheme="minorHAnsi" w:hAnsi="Arial" w:cstheme="minorBidi"/>
          <w:b/>
          <w:szCs w:val="22"/>
          <w:lang w:eastAsia="en-US"/>
        </w:rPr>
        <w:t>Espace aérien</w:t>
      </w:r>
      <w:r w:rsidRPr="0085177A">
        <w:rPr>
          <w:rFonts w:ascii="Arial" w:eastAsiaTheme="minorHAnsi" w:hAnsi="Arial" w:cstheme="minorBidi"/>
          <w:b/>
          <w:szCs w:val="22"/>
          <w:lang w:eastAsia="en-US"/>
        </w:rPr>
        <w:tab/>
      </w:r>
      <w:r w:rsidRPr="0085177A">
        <w:rPr>
          <w:rFonts w:ascii="Arial" w:eastAsiaTheme="minorHAnsi" w:hAnsi="Arial" w:cstheme="minorBidi"/>
          <w:b/>
          <w:szCs w:val="22"/>
          <w:lang w:eastAsia="en-US"/>
        </w:rPr>
        <w:tab/>
      </w:r>
      <w:r w:rsidRPr="0085177A">
        <w:rPr>
          <w:rFonts w:ascii="Arial" w:eastAsiaTheme="minorHAnsi" w:hAnsi="Arial" w:cstheme="minorBidi"/>
          <w:b/>
          <w:szCs w:val="22"/>
          <w:lang w:eastAsia="en-US"/>
        </w:rPr>
        <w:tab/>
      </w:r>
      <w:r w:rsidRPr="0085177A">
        <w:rPr>
          <w:rFonts w:ascii="Arial" w:eastAsiaTheme="minorHAnsi" w:hAnsi="Arial" w:cstheme="minorBidi"/>
          <w:b/>
          <w:szCs w:val="22"/>
          <w:lang w:eastAsia="en-US"/>
        </w:rPr>
        <w:tab/>
      </w:r>
      <w:r w:rsidRPr="0085177A">
        <w:rPr>
          <w:rFonts w:ascii="Arial" w:eastAsiaTheme="minorHAnsi" w:hAnsi="Arial" w:cstheme="minorBidi"/>
          <w:b/>
          <w:szCs w:val="22"/>
          <w:lang w:eastAsia="en-US"/>
        </w:rPr>
        <w:tab/>
      </w:r>
      <w:r w:rsidRPr="0085177A">
        <w:rPr>
          <w:rFonts w:ascii="Arial" w:eastAsiaTheme="minorHAnsi" w:hAnsi="Arial" w:cstheme="minorBidi"/>
          <w:b/>
          <w:szCs w:val="22"/>
          <w:lang w:eastAsia="en-US"/>
        </w:rPr>
        <w:tab/>
      </w:r>
      <w:r w:rsidRPr="0085177A">
        <w:rPr>
          <w:rFonts w:ascii="Arial" w:eastAsiaTheme="minorHAnsi" w:hAnsi="Arial" w:cstheme="minorBidi"/>
          <w:b/>
          <w:szCs w:val="22"/>
          <w:lang w:eastAsia="en-US"/>
        </w:rPr>
        <w:tab/>
      </w:r>
      <w:r w:rsidRPr="0085177A">
        <w:rPr>
          <w:rFonts w:ascii="Arial" w:eastAsiaTheme="minorHAnsi" w:hAnsi="Arial" w:cstheme="minorBidi"/>
          <w:b/>
          <w:szCs w:val="22"/>
          <w:lang w:eastAsia="en-US"/>
        </w:rPr>
        <w:tab/>
      </w:r>
      <w:r w:rsidRPr="0085177A">
        <w:rPr>
          <w:rFonts w:ascii="Arial" w:eastAsiaTheme="minorHAnsi" w:hAnsi="Arial" w:cstheme="minorBidi"/>
          <w:b/>
          <w:szCs w:val="22"/>
          <w:lang w:eastAsia="en-US"/>
        </w:rPr>
        <w:tab/>
        <w:t xml:space="preserve">12 </w:t>
      </w:r>
      <w:r w:rsidRPr="0085177A">
        <w:rPr>
          <w:rFonts w:ascii="Arial" w:eastAsiaTheme="minorHAnsi" w:hAnsi="Arial" w:cstheme="minorBidi"/>
          <w:b/>
          <w:szCs w:val="22"/>
          <w:lang w:eastAsia="en-US"/>
        </w:rPr>
        <w:tab/>
        <w:t>120</w:t>
      </w:r>
    </w:p>
    <w:p w14:paraId="5BBF2E5D" w14:textId="416B836C" w:rsidR="00BA4919" w:rsidRPr="0085177A" w:rsidRDefault="008B4D11" w:rsidP="007400DB">
      <w:pPr>
        <w:spacing w:line="276" w:lineRule="auto"/>
        <w:rPr>
          <w:rFonts w:ascii="Arial" w:eastAsiaTheme="minorHAnsi" w:hAnsi="Arial" w:cstheme="minorBidi"/>
          <w:sz w:val="20"/>
          <w:szCs w:val="20"/>
          <w:lang w:eastAsia="en-US"/>
        </w:rPr>
      </w:pPr>
      <w:r w:rsidRPr="0085177A">
        <w:rPr>
          <w:rFonts w:ascii="Arial" w:eastAsiaTheme="minorHAnsi" w:hAnsi="Arial" w:cstheme="minorBidi"/>
          <w:sz w:val="20"/>
          <w:szCs w:val="20"/>
          <w:lang w:eastAsia="en-US"/>
        </w:rPr>
        <w:t xml:space="preserve">Comment le pilote utilise-t-il l’espace </w:t>
      </w:r>
      <w:r w:rsidR="00976239" w:rsidRPr="0085177A">
        <w:rPr>
          <w:rFonts w:ascii="Arial" w:eastAsiaTheme="minorHAnsi" w:hAnsi="Arial" w:cstheme="minorBidi"/>
          <w:sz w:val="20"/>
          <w:szCs w:val="20"/>
          <w:lang w:eastAsia="en-US"/>
        </w:rPr>
        <w:t>aérien</w:t>
      </w:r>
      <w:r w:rsidRPr="0085177A">
        <w:rPr>
          <w:rFonts w:ascii="Arial" w:eastAsiaTheme="minorHAnsi" w:hAnsi="Arial" w:cstheme="minorBidi"/>
          <w:sz w:val="20"/>
          <w:szCs w:val="20"/>
          <w:lang w:eastAsia="en-US"/>
        </w:rPr>
        <w:t> ?</w:t>
      </w:r>
      <w:r w:rsidR="00BA4919" w:rsidRPr="0085177A">
        <w:rPr>
          <w:rFonts w:ascii="Arial" w:eastAsiaTheme="minorHAnsi" w:hAnsi="Arial" w:cstheme="minorBidi"/>
          <w:sz w:val="20"/>
          <w:szCs w:val="20"/>
          <w:lang w:eastAsia="en-US"/>
        </w:rPr>
        <w:t xml:space="preserve"> L’objectif est d’utiliser cet espace </w:t>
      </w:r>
      <w:r w:rsidR="00976239" w:rsidRPr="0085177A">
        <w:rPr>
          <w:rFonts w:ascii="Arial" w:eastAsiaTheme="minorHAnsi" w:hAnsi="Arial" w:cstheme="minorBidi"/>
          <w:sz w:val="20"/>
          <w:szCs w:val="20"/>
          <w:lang w:eastAsia="en-US"/>
        </w:rPr>
        <w:t>aérien</w:t>
      </w:r>
    </w:p>
    <w:p w14:paraId="3CF74E37" w14:textId="3277B2DA" w:rsidR="007D4844" w:rsidRPr="0085177A" w:rsidRDefault="007400DB" w:rsidP="007400DB">
      <w:pPr>
        <w:spacing w:line="276" w:lineRule="auto"/>
        <w:rPr>
          <w:rFonts w:ascii="Arial" w:eastAsiaTheme="minorHAnsi" w:hAnsi="Arial" w:cstheme="minorBidi"/>
          <w:sz w:val="20"/>
          <w:szCs w:val="20"/>
          <w:lang w:eastAsia="en-US"/>
        </w:rPr>
      </w:pPr>
      <w:r w:rsidRPr="0085177A">
        <w:rPr>
          <w:rFonts w:ascii="Arial" w:eastAsiaTheme="minorHAnsi" w:hAnsi="Arial" w:cstheme="minorBidi"/>
          <w:sz w:val="20"/>
          <w:szCs w:val="20"/>
          <w:lang w:eastAsia="en-US"/>
        </w:rPr>
        <w:t>d</w:t>
      </w:r>
      <w:r w:rsidR="00BA4919" w:rsidRPr="0085177A">
        <w:rPr>
          <w:rFonts w:ascii="Arial" w:eastAsiaTheme="minorHAnsi" w:hAnsi="Arial" w:cstheme="minorBidi"/>
          <w:sz w:val="20"/>
          <w:szCs w:val="20"/>
          <w:lang w:eastAsia="en-US"/>
        </w:rPr>
        <w:t>e la manière la plus variée possible (des points sont par exemple retirés si le pilote vole uniquement au centre, devant lui, ou uniquement à très grande altitude.</w:t>
      </w:r>
    </w:p>
    <w:p w14:paraId="28C858FB" w14:textId="77777777" w:rsidR="000A70BE" w:rsidRPr="0085177A" w:rsidRDefault="000A70BE" w:rsidP="007400DB">
      <w:pPr>
        <w:spacing w:line="276" w:lineRule="auto"/>
        <w:rPr>
          <w:rFonts w:ascii="Arial" w:eastAsiaTheme="minorHAnsi" w:hAnsi="Arial" w:cstheme="minorBidi"/>
          <w:sz w:val="20"/>
          <w:szCs w:val="20"/>
          <w:lang w:eastAsia="en-US"/>
        </w:rPr>
      </w:pPr>
    </w:p>
    <w:p w14:paraId="7680625A" w14:textId="67AD2D3A" w:rsidR="007D4844" w:rsidRPr="0085177A" w:rsidRDefault="007D4844" w:rsidP="007D4844">
      <w:pPr>
        <w:spacing w:after="200" w:line="276" w:lineRule="auto"/>
        <w:rPr>
          <w:rFonts w:ascii="Arial" w:eastAsiaTheme="minorHAnsi" w:hAnsi="Arial" w:cstheme="minorBidi"/>
          <w:b/>
          <w:szCs w:val="22"/>
          <w:lang w:eastAsia="en-US"/>
        </w:rPr>
      </w:pPr>
      <w:r w:rsidRPr="0085177A">
        <w:rPr>
          <w:rFonts w:ascii="Arial" w:eastAsiaTheme="minorHAnsi" w:hAnsi="Arial" w:cstheme="minorBidi"/>
          <w:b/>
          <w:szCs w:val="22"/>
          <w:lang w:eastAsia="en-US"/>
        </w:rPr>
        <w:t xml:space="preserve">3. </w:t>
      </w:r>
      <w:r w:rsidR="00BA4919" w:rsidRPr="0085177A">
        <w:rPr>
          <w:rFonts w:ascii="Arial" w:eastAsiaTheme="minorHAnsi" w:hAnsi="Arial" w:cstheme="minorBidi"/>
          <w:b/>
          <w:szCs w:val="22"/>
          <w:lang w:eastAsia="en-US"/>
        </w:rPr>
        <w:t>Précision</w:t>
      </w:r>
      <w:r w:rsidRPr="0085177A">
        <w:rPr>
          <w:rFonts w:ascii="Arial" w:eastAsiaTheme="minorHAnsi" w:hAnsi="Arial" w:cstheme="minorBidi"/>
          <w:b/>
          <w:szCs w:val="22"/>
          <w:lang w:eastAsia="en-US"/>
        </w:rPr>
        <w:t xml:space="preserve"> </w:t>
      </w:r>
      <w:r w:rsidRPr="0085177A">
        <w:rPr>
          <w:rFonts w:ascii="Arial" w:eastAsiaTheme="minorHAnsi" w:hAnsi="Arial" w:cstheme="minorBidi"/>
          <w:b/>
          <w:szCs w:val="22"/>
          <w:lang w:eastAsia="en-US"/>
        </w:rPr>
        <w:tab/>
      </w:r>
      <w:r w:rsidRPr="0085177A">
        <w:rPr>
          <w:rFonts w:ascii="Arial" w:eastAsiaTheme="minorHAnsi" w:hAnsi="Arial" w:cstheme="minorBidi"/>
          <w:b/>
          <w:szCs w:val="22"/>
          <w:lang w:eastAsia="en-US"/>
        </w:rPr>
        <w:tab/>
      </w:r>
      <w:r w:rsidRPr="0085177A">
        <w:rPr>
          <w:rFonts w:ascii="Arial" w:eastAsiaTheme="minorHAnsi" w:hAnsi="Arial" w:cstheme="minorBidi"/>
          <w:b/>
          <w:szCs w:val="22"/>
          <w:lang w:eastAsia="en-US"/>
        </w:rPr>
        <w:tab/>
      </w:r>
      <w:r w:rsidRPr="0085177A">
        <w:rPr>
          <w:rFonts w:ascii="Arial" w:eastAsiaTheme="minorHAnsi" w:hAnsi="Arial" w:cstheme="minorBidi"/>
          <w:b/>
          <w:szCs w:val="22"/>
          <w:lang w:eastAsia="en-US"/>
        </w:rPr>
        <w:tab/>
      </w:r>
      <w:r w:rsidRPr="0085177A">
        <w:rPr>
          <w:rFonts w:ascii="Arial" w:eastAsiaTheme="minorHAnsi" w:hAnsi="Arial" w:cstheme="minorBidi"/>
          <w:b/>
          <w:szCs w:val="22"/>
          <w:lang w:eastAsia="en-US"/>
        </w:rPr>
        <w:tab/>
      </w:r>
      <w:r w:rsidRPr="0085177A">
        <w:rPr>
          <w:rFonts w:ascii="Arial" w:eastAsiaTheme="minorHAnsi" w:hAnsi="Arial" w:cstheme="minorBidi"/>
          <w:b/>
          <w:szCs w:val="22"/>
          <w:lang w:eastAsia="en-US"/>
        </w:rPr>
        <w:tab/>
      </w:r>
      <w:r w:rsidRPr="0085177A">
        <w:rPr>
          <w:rFonts w:ascii="Arial" w:eastAsiaTheme="minorHAnsi" w:hAnsi="Arial" w:cstheme="minorBidi"/>
          <w:b/>
          <w:szCs w:val="22"/>
          <w:lang w:eastAsia="en-US"/>
        </w:rPr>
        <w:tab/>
      </w:r>
      <w:r w:rsidRPr="0085177A">
        <w:rPr>
          <w:rFonts w:ascii="Arial" w:eastAsiaTheme="minorHAnsi" w:hAnsi="Arial" w:cstheme="minorBidi"/>
          <w:b/>
          <w:szCs w:val="22"/>
          <w:lang w:eastAsia="en-US"/>
        </w:rPr>
        <w:tab/>
      </w:r>
      <w:r w:rsidRPr="0085177A">
        <w:rPr>
          <w:rFonts w:ascii="Arial" w:eastAsiaTheme="minorHAnsi" w:hAnsi="Arial" w:cstheme="minorBidi"/>
          <w:b/>
          <w:szCs w:val="22"/>
          <w:lang w:eastAsia="en-US"/>
        </w:rPr>
        <w:tab/>
      </w:r>
      <w:r w:rsidRPr="0085177A">
        <w:rPr>
          <w:rFonts w:ascii="Arial" w:eastAsiaTheme="minorHAnsi" w:hAnsi="Arial" w:cstheme="minorBidi"/>
          <w:b/>
          <w:szCs w:val="22"/>
          <w:lang w:eastAsia="en-US"/>
        </w:rPr>
        <w:tab/>
        <w:t xml:space="preserve">25 </w:t>
      </w:r>
      <w:r w:rsidRPr="0085177A">
        <w:rPr>
          <w:rFonts w:ascii="Arial" w:eastAsiaTheme="minorHAnsi" w:hAnsi="Arial" w:cstheme="minorBidi"/>
          <w:b/>
          <w:szCs w:val="22"/>
          <w:lang w:eastAsia="en-US"/>
        </w:rPr>
        <w:tab/>
        <w:t>250</w:t>
      </w:r>
    </w:p>
    <w:p w14:paraId="364A16C0" w14:textId="1E2CC0BF" w:rsidR="007D4844" w:rsidRPr="0085177A" w:rsidRDefault="00BA4919" w:rsidP="00BA4919">
      <w:pPr>
        <w:spacing w:after="200" w:line="276" w:lineRule="auto"/>
        <w:rPr>
          <w:rFonts w:ascii="Arial" w:eastAsiaTheme="minorHAnsi" w:hAnsi="Arial" w:cstheme="minorBidi"/>
          <w:sz w:val="20"/>
          <w:szCs w:val="20"/>
          <w:lang w:eastAsia="en-US"/>
        </w:rPr>
      </w:pPr>
      <w:r w:rsidRPr="0085177A">
        <w:rPr>
          <w:rFonts w:ascii="Arial" w:eastAsiaTheme="minorHAnsi" w:hAnsi="Arial" w:cstheme="minorBidi"/>
          <w:sz w:val="20"/>
          <w:szCs w:val="20"/>
          <w:lang w:eastAsia="en-US"/>
        </w:rPr>
        <w:t>Quel est le degré de précision du vol ? En freestyle, il faut veiller à la précision des positions des ailes et à la géométrie. (des points peuvent être retirés, par exemple, en cas de rotations excessives ou d’absence de lignes droites ou de séquences reconnaissables.)</w:t>
      </w:r>
    </w:p>
    <w:p w14:paraId="5357878F" w14:textId="17C9483E" w:rsidR="007D4844" w:rsidRPr="0085177A" w:rsidRDefault="007D4844" w:rsidP="007D4844">
      <w:pPr>
        <w:spacing w:after="200" w:line="276" w:lineRule="auto"/>
        <w:rPr>
          <w:rFonts w:ascii="Arial" w:eastAsiaTheme="minorHAnsi" w:hAnsi="Arial" w:cstheme="minorBidi"/>
          <w:b/>
          <w:szCs w:val="22"/>
          <w:lang w:eastAsia="en-US"/>
        </w:rPr>
      </w:pPr>
      <w:r w:rsidRPr="0085177A">
        <w:rPr>
          <w:rFonts w:ascii="Arial" w:eastAsiaTheme="minorHAnsi" w:hAnsi="Arial" w:cstheme="minorBidi"/>
          <w:b/>
          <w:szCs w:val="22"/>
          <w:lang w:eastAsia="en-US"/>
        </w:rPr>
        <w:t xml:space="preserve">4. </w:t>
      </w:r>
      <w:r w:rsidR="00BA4919" w:rsidRPr="0085177A">
        <w:rPr>
          <w:rFonts w:ascii="Arial" w:eastAsiaTheme="minorHAnsi" w:hAnsi="Arial" w:cstheme="minorBidi"/>
          <w:b/>
          <w:szCs w:val="22"/>
          <w:lang w:eastAsia="en-US"/>
        </w:rPr>
        <w:t>Chorégraphie</w:t>
      </w:r>
      <w:r w:rsidRPr="0085177A">
        <w:rPr>
          <w:rFonts w:ascii="Arial" w:eastAsiaTheme="minorHAnsi" w:hAnsi="Arial" w:cstheme="minorBidi"/>
          <w:b/>
          <w:szCs w:val="22"/>
          <w:lang w:eastAsia="en-US"/>
        </w:rPr>
        <w:t xml:space="preserve"> </w:t>
      </w:r>
      <w:r w:rsidRPr="0085177A">
        <w:rPr>
          <w:rFonts w:ascii="Arial" w:eastAsiaTheme="minorHAnsi" w:hAnsi="Arial" w:cstheme="minorBidi"/>
          <w:b/>
          <w:szCs w:val="22"/>
          <w:lang w:eastAsia="en-US"/>
        </w:rPr>
        <w:tab/>
      </w:r>
      <w:r w:rsidRPr="0085177A">
        <w:rPr>
          <w:rFonts w:ascii="Arial" w:eastAsiaTheme="minorHAnsi" w:hAnsi="Arial" w:cstheme="minorBidi"/>
          <w:b/>
          <w:szCs w:val="22"/>
          <w:lang w:eastAsia="en-US"/>
        </w:rPr>
        <w:tab/>
      </w:r>
      <w:r w:rsidRPr="0085177A">
        <w:rPr>
          <w:rFonts w:ascii="Arial" w:eastAsiaTheme="minorHAnsi" w:hAnsi="Arial" w:cstheme="minorBidi"/>
          <w:b/>
          <w:szCs w:val="22"/>
          <w:lang w:eastAsia="en-US"/>
        </w:rPr>
        <w:tab/>
      </w:r>
      <w:r w:rsidRPr="0085177A">
        <w:rPr>
          <w:rFonts w:ascii="Arial" w:eastAsiaTheme="minorHAnsi" w:hAnsi="Arial" w:cstheme="minorBidi"/>
          <w:b/>
          <w:szCs w:val="22"/>
          <w:lang w:eastAsia="en-US"/>
        </w:rPr>
        <w:tab/>
      </w:r>
      <w:r w:rsidRPr="0085177A">
        <w:rPr>
          <w:rFonts w:ascii="Arial" w:eastAsiaTheme="minorHAnsi" w:hAnsi="Arial" w:cstheme="minorBidi"/>
          <w:b/>
          <w:szCs w:val="22"/>
          <w:lang w:eastAsia="en-US"/>
        </w:rPr>
        <w:tab/>
      </w:r>
      <w:r w:rsidRPr="0085177A">
        <w:rPr>
          <w:rFonts w:ascii="Arial" w:eastAsiaTheme="minorHAnsi" w:hAnsi="Arial" w:cstheme="minorBidi"/>
          <w:b/>
          <w:szCs w:val="22"/>
          <w:lang w:eastAsia="en-US"/>
        </w:rPr>
        <w:tab/>
      </w:r>
      <w:r w:rsidRPr="0085177A">
        <w:rPr>
          <w:rFonts w:ascii="Arial" w:eastAsiaTheme="minorHAnsi" w:hAnsi="Arial" w:cstheme="minorBidi"/>
          <w:b/>
          <w:szCs w:val="22"/>
          <w:lang w:eastAsia="en-US"/>
        </w:rPr>
        <w:tab/>
      </w:r>
      <w:r w:rsidRPr="0085177A">
        <w:rPr>
          <w:rFonts w:ascii="Arial" w:eastAsiaTheme="minorHAnsi" w:hAnsi="Arial" w:cstheme="minorBidi"/>
          <w:b/>
          <w:szCs w:val="22"/>
          <w:lang w:eastAsia="en-US"/>
        </w:rPr>
        <w:tab/>
      </w:r>
      <w:r w:rsidRPr="0085177A">
        <w:rPr>
          <w:rFonts w:ascii="Arial" w:eastAsiaTheme="minorHAnsi" w:hAnsi="Arial" w:cstheme="minorBidi"/>
          <w:b/>
          <w:szCs w:val="22"/>
          <w:lang w:eastAsia="en-US"/>
        </w:rPr>
        <w:tab/>
        <w:t xml:space="preserve">18 </w:t>
      </w:r>
      <w:r w:rsidRPr="0085177A">
        <w:rPr>
          <w:rFonts w:ascii="Arial" w:eastAsiaTheme="minorHAnsi" w:hAnsi="Arial" w:cstheme="minorBidi"/>
          <w:b/>
          <w:szCs w:val="22"/>
          <w:lang w:eastAsia="en-US"/>
        </w:rPr>
        <w:tab/>
        <w:t>180</w:t>
      </w:r>
    </w:p>
    <w:p w14:paraId="1441CBE4" w14:textId="77777777" w:rsidR="00BA4919" w:rsidRPr="0085177A" w:rsidRDefault="00BA4919" w:rsidP="00BA4919">
      <w:pPr>
        <w:rPr>
          <w:rFonts w:ascii="Arial" w:eastAsiaTheme="minorHAnsi" w:hAnsi="Arial" w:cstheme="minorBidi"/>
          <w:sz w:val="20"/>
          <w:szCs w:val="20"/>
          <w:lang w:eastAsia="en-US"/>
        </w:rPr>
      </w:pPr>
      <w:r w:rsidRPr="0085177A">
        <w:rPr>
          <w:rFonts w:ascii="Arial" w:eastAsiaTheme="minorHAnsi" w:hAnsi="Arial" w:cstheme="minorBidi"/>
          <w:sz w:val="20"/>
          <w:szCs w:val="20"/>
          <w:lang w:eastAsia="en-US"/>
        </w:rPr>
        <w:t>En quoi le vol s'accorde-t-il avec la musique ? Le style de vol doit toujours s'adapter à la</w:t>
      </w:r>
    </w:p>
    <w:p w14:paraId="3B379896" w14:textId="5596184E" w:rsidR="00BA4919" w:rsidRPr="0085177A" w:rsidRDefault="00BA4919" w:rsidP="00BA4919">
      <w:pPr>
        <w:rPr>
          <w:rFonts w:ascii="Arial" w:eastAsiaTheme="minorHAnsi" w:hAnsi="Arial" w:cstheme="minorBidi"/>
          <w:sz w:val="20"/>
          <w:szCs w:val="20"/>
          <w:lang w:eastAsia="en-US"/>
        </w:rPr>
      </w:pPr>
      <w:r w:rsidRPr="0085177A">
        <w:rPr>
          <w:rFonts w:ascii="Arial" w:eastAsiaTheme="minorHAnsi" w:hAnsi="Arial" w:cstheme="minorBidi"/>
          <w:sz w:val="20"/>
          <w:szCs w:val="20"/>
          <w:lang w:eastAsia="en-US"/>
        </w:rPr>
        <w:t>musique diffusée. (</w:t>
      </w:r>
      <w:r w:rsidR="000A70BE" w:rsidRPr="0085177A">
        <w:rPr>
          <w:rFonts w:ascii="Arial" w:eastAsiaTheme="minorHAnsi" w:hAnsi="Arial" w:cstheme="minorBidi"/>
          <w:sz w:val="20"/>
          <w:szCs w:val="20"/>
          <w:lang w:eastAsia="en-US"/>
        </w:rPr>
        <w:t>d</w:t>
      </w:r>
      <w:r w:rsidRPr="0085177A">
        <w:rPr>
          <w:rFonts w:ascii="Arial" w:eastAsiaTheme="minorHAnsi" w:hAnsi="Arial" w:cstheme="minorBidi"/>
          <w:sz w:val="20"/>
          <w:szCs w:val="20"/>
          <w:lang w:eastAsia="en-US"/>
        </w:rPr>
        <w:t>es points supplémentaires sont par exemple attribués pour des figures en rythme</w:t>
      </w:r>
    </w:p>
    <w:p w14:paraId="5FF8618C" w14:textId="3A3D5E94" w:rsidR="007D4844" w:rsidRPr="0085177A" w:rsidRDefault="00BA4919" w:rsidP="00BA4919">
      <w:pPr>
        <w:rPr>
          <w:rFonts w:ascii="Arial" w:eastAsiaTheme="minorHAnsi" w:hAnsi="Arial" w:cstheme="minorBidi"/>
          <w:sz w:val="20"/>
          <w:szCs w:val="20"/>
          <w:lang w:eastAsia="en-US"/>
        </w:rPr>
      </w:pPr>
      <w:r w:rsidRPr="0085177A">
        <w:rPr>
          <w:rFonts w:ascii="Arial" w:eastAsiaTheme="minorHAnsi" w:hAnsi="Arial" w:cstheme="minorBidi"/>
          <w:sz w:val="20"/>
          <w:szCs w:val="20"/>
          <w:lang w:eastAsia="en-US"/>
        </w:rPr>
        <w:t>ou pour une musique plus lente associée à un style de vol lent)</w:t>
      </w:r>
    </w:p>
    <w:p w14:paraId="3C8AA42A" w14:textId="77777777" w:rsidR="00BA4919" w:rsidRPr="0085177A" w:rsidRDefault="00BA4919" w:rsidP="007D4844">
      <w:pPr>
        <w:spacing w:after="200" w:line="276" w:lineRule="auto"/>
        <w:rPr>
          <w:rFonts w:ascii="Arial" w:eastAsiaTheme="minorHAnsi" w:hAnsi="Arial" w:cstheme="minorBidi"/>
          <w:b/>
          <w:szCs w:val="22"/>
          <w:lang w:eastAsia="en-US"/>
        </w:rPr>
      </w:pPr>
    </w:p>
    <w:p w14:paraId="56C32794" w14:textId="1826AAD1" w:rsidR="007D4844" w:rsidRPr="0085177A" w:rsidRDefault="007D4844" w:rsidP="007400DB">
      <w:pPr>
        <w:spacing w:after="200" w:line="276" w:lineRule="auto"/>
        <w:rPr>
          <w:rFonts w:ascii="Arial" w:eastAsiaTheme="minorHAnsi" w:hAnsi="Arial" w:cstheme="minorBidi"/>
          <w:b/>
          <w:szCs w:val="22"/>
          <w:lang w:eastAsia="en-US"/>
        </w:rPr>
      </w:pPr>
      <w:r w:rsidRPr="0085177A">
        <w:rPr>
          <w:rFonts w:ascii="Arial" w:eastAsiaTheme="minorHAnsi" w:hAnsi="Arial" w:cstheme="minorBidi"/>
          <w:b/>
          <w:szCs w:val="22"/>
          <w:lang w:eastAsia="en-US"/>
        </w:rPr>
        <w:t xml:space="preserve">5. </w:t>
      </w:r>
      <w:r w:rsidR="00BA4919" w:rsidRPr="0085177A">
        <w:rPr>
          <w:rFonts w:ascii="Arial" w:eastAsiaTheme="minorHAnsi" w:hAnsi="Arial" w:cstheme="minorBidi"/>
          <w:b/>
          <w:szCs w:val="22"/>
          <w:lang w:eastAsia="en-US"/>
        </w:rPr>
        <w:t>Effet wow</w:t>
      </w:r>
      <w:r w:rsidRPr="0085177A">
        <w:rPr>
          <w:rFonts w:ascii="Arial" w:eastAsiaTheme="minorHAnsi" w:hAnsi="Arial" w:cstheme="minorBidi"/>
          <w:b/>
          <w:szCs w:val="22"/>
          <w:lang w:eastAsia="en-US"/>
        </w:rPr>
        <w:tab/>
      </w:r>
      <w:r w:rsidRPr="0085177A">
        <w:rPr>
          <w:rFonts w:ascii="Arial" w:eastAsiaTheme="minorHAnsi" w:hAnsi="Arial" w:cstheme="minorBidi"/>
          <w:b/>
          <w:szCs w:val="22"/>
          <w:lang w:eastAsia="en-US"/>
        </w:rPr>
        <w:tab/>
      </w:r>
      <w:r w:rsidRPr="0085177A">
        <w:rPr>
          <w:rFonts w:ascii="Arial" w:eastAsiaTheme="minorHAnsi" w:hAnsi="Arial" w:cstheme="minorBidi"/>
          <w:b/>
          <w:szCs w:val="22"/>
          <w:lang w:eastAsia="en-US"/>
        </w:rPr>
        <w:tab/>
      </w:r>
      <w:r w:rsidRPr="0085177A">
        <w:rPr>
          <w:rFonts w:ascii="Arial" w:eastAsiaTheme="minorHAnsi" w:hAnsi="Arial" w:cstheme="minorBidi"/>
          <w:b/>
          <w:szCs w:val="22"/>
          <w:lang w:eastAsia="en-US"/>
        </w:rPr>
        <w:tab/>
      </w:r>
      <w:r w:rsidRPr="0085177A">
        <w:rPr>
          <w:rFonts w:ascii="Arial" w:eastAsiaTheme="minorHAnsi" w:hAnsi="Arial" w:cstheme="minorBidi"/>
          <w:b/>
          <w:szCs w:val="22"/>
          <w:lang w:eastAsia="en-US"/>
        </w:rPr>
        <w:tab/>
      </w:r>
      <w:r w:rsidRPr="0085177A">
        <w:rPr>
          <w:rFonts w:ascii="Arial" w:eastAsiaTheme="minorHAnsi" w:hAnsi="Arial" w:cstheme="minorBidi"/>
          <w:b/>
          <w:szCs w:val="22"/>
          <w:lang w:eastAsia="en-US"/>
        </w:rPr>
        <w:tab/>
      </w:r>
      <w:r w:rsidRPr="0085177A">
        <w:rPr>
          <w:rFonts w:ascii="Arial" w:eastAsiaTheme="minorHAnsi" w:hAnsi="Arial" w:cstheme="minorBidi"/>
          <w:b/>
          <w:szCs w:val="22"/>
          <w:lang w:eastAsia="en-US"/>
        </w:rPr>
        <w:tab/>
      </w:r>
      <w:r w:rsidRPr="0085177A">
        <w:rPr>
          <w:rFonts w:ascii="Arial" w:eastAsiaTheme="minorHAnsi" w:hAnsi="Arial" w:cstheme="minorBidi"/>
          <w:b/>
          <w:szCs w:val="22"/>
          <w:lang w:eastAsia="en-US"/>
        </w:rPr>
        <w:tab/>
      </w:r>
      <w:r w:rsidR="007400DB" w:rsidRPr="0085177A">
        <w:rPr>
          <w:rFonts w:ascii="Arial" w:eastAsiaTheme="minorHAnsi" w:hAnsi="Arial" w:cstheme="minorBidi"/>
          <w:b/>
          <w:szCs w:val="22"/>
          <w:lang w:eastAsia="en-US"/>
        </w:rPr>
        <w:t xml:space="preserve">                    </w:t>
      </w:r>
      <w:r w:rsidRPr="0085177A">
        <w:rPr>
          <w:rFonts w:ascii="Arial" w:eastAsiaTheme="minorHAnsi" w:hAnsi="Arial" w:cstheme="minorBidi"/>
          <w:b/>
          <w:szCs w:val="22"/>
          <w:lang w:eastAsia="en-US"/>
        </w:rPr>
        <w:t>15</w:t>
      </w:r>
      <w:r w:rsidR="007400DB" w:rsidRPr="0085177A">
        <w:rPr>
          <w:rFonts w:ascii="Arial" w:eastAsiaTheme="minorHAnsi" w:hAnsi="Arial" w:cstheme="minorBidi"/>
          <w:b/>
          <w:szCs w:val="22"/>
          <w:lang w:eastAsia="en-US"/>
        </w:rPr>
        <w:t xml:space="preserve">        </w:t>
      </w:r>
      <w:r w:rsidRPr="0085177A">
        <w:rPr>
          <w:rFonts w:ascii="Arial" w:eastAsiaTheme="minorHAnsi" w:hAnsi="Arial" w:cstheme="minorBidi"/>
          <w:b/>
          <w:szCs w:val="22"/>
          <w:lang w:eastAsia="en-US"/>
        </w:rPr>
        <w:t>150</w:t>
      </w:r>
    </w:p>
    <w:p w14:paraId="76CC2E47" w14:textId="77777777" w:rsidR="00A425EE" w:rsidRPr="0085177A" w:rsidRDefault="00A425EE" w:rsidP="00A425EE">
      <w:pPr>
        <w:rPr>
          <w:rFonts w:ascii="Arial" w:eastAsiaTheme="minorHAnsi" w:hAnsi="Arial" w:cstheme="minorBidi"/>
          <w:sz w:val="20"/>
          <w:szCs w:val="20"/>
          <w:lang w:eastAsia="en-US"/>
        </w:rPr>
      </w:pPr>
      <w:r w:rsidRPr="0085177A">
        <w:rPr>
          <w:rFonts w:ascii="Arial" w:eastAsiaTheme="minorHAnsi" w:hAnsi="Arial" w:cstheme="minorBidi"/>
          <w:sz w:val="20"/>
          <w:szCs w:val="20"/>
          <w:lang w:eastAsia="en-US"/>
        </w:rPr>
        <w:t xml:space="preserve">Le « effet WOW » concerne l'ensemble du vol et se compose des éléments suivants : </w:t>
      </w:r>
    </w:p>
    <w:p w14:paraId="1218513B" w14:textId="51D80743" w:rsidR="00A425EE" w:rsidRPr="0085177A" w:rsidRDefault="00A425EE" w:rsidP="00A425EE">
      <w:pPr>
        <w:rPr>
          <w:rFonts w:ascii="Arial" w:eastAsiaTheme="minorHAnsi" w:hAnsi="Arial" w:cstheme="minorBidi"/>
          <w:sz w:val="20"/>
          <w:szCs w:val="20"/>
          <w:lang w:eastAsia="en-US"/>
        </w:rPr>
      </w:pPr>
      <w:r w:rsidRPr="0085177A">
        <w:rPr>
          <w:rFonts w:ascii="Arial" w:eastAsiaTheme="minorHAnsi" w:hAnsi="Arial" w:cstheme="minorBidi"/>
          <w:sz w:val="20"/>
          <w:szCs w:val="20"/>
          <w:lang w:eastAsia="en-US"/>
        </w:rPr>
        <w:t xml:space="preserve">- </w:t>
      </w:r>
      <w:r w:rsidR="000A70BE" w:rsidRPr="0085177A">
        <w:rPr>
          <w:rFonts w:ascii="Arial" w:eastAsiaTheme="minorHAnsi" w:hAnsi="Arial" w:cstheme="minorBidi"/>
          <w:sz w:val="20"/>
          <w:szCs w:val="20"/>
          <w:lang w:eastAsia="en-US"/>
        </w:rPr>
        <w:t>d</w:t>
      </w:r>
      <w:r w:rsidRPr="0085177A">
        <w:rPr>
          <w:rFonts w:ascii="Arial" w:eastAsiaTheme="minorHAnsi" w:hAnsi="Arial" w:cstheme="minorBidi"/>
          <w:sz w:val="20"/>
          <w:szCs w:val="20"/>
          <w:lang w:eastAsia="en-US"/>
        </w:rPr>
        <w:t>es enchaînements de figures de vol particulières (difficiles) et des changements de direction.</w:t>
      </w:r>
    </w:p>
    <w:p w14:paraId="49F10C97" w14:textId="52807850" w:rsidR="00A425EE" w:rsidRPr="0085177A" w:rsidRDefault="00A425EE" w:rsidP="00A425EE">
      <w:pPr>
        <w:rPr>
          <w:rFonts w:ascii="Arial" w:eastAsiaTheme="minorHAnsi" w:hAnsi="Arial" w:cstheme="minorBidi"/>
          <w:sz w:val="20"/>
          <w:szCs w:val="20"/>
          <w:lang w:eastAsia="en-US"/>
        </w:rPr>
      </w:pPr>
      <w:r w:rsidRPr="0085177A">
        <w:rPr>
          <w:rFonts w:ascii="Arial" w:eastAsiaTheme="minorHAnsi" w:hAnsi="Arial" w:cstheme="minorBidi"/>
          <w:sz w:val="20"/>
          <w:szCs w:val="20"/>
          <w:lang w:eastAsia="en-US"/>
        </w:rPr>
        <w:t xml:space="preserve">- </w:t>
      </w:r>
      <w:r w:rsidR="000A70BE" w:rsidRPr="0085177A">
        <w:rPr>
          <w:rFonts w:ascii="Arial" w:eastAsiaTheme="minorHAnsi" w:hAnsi="Arial" w:cstheme="minorBidi"/>
          <w:sz w:val="20"/>
          <w:szCs w:val="20"/>
          <w:lang w:eastAsia="en-US"/>
        </w:rPr>
        <w:t>u</w:t>
      </w:r>
      <w:r w:rsidRPr="0085177A">
        <w:rPr>
          <w:rFonts w:ascii="Arial" w:eastAsiaTheme="minorHAnsi" w:hAnsi="Arial" w:cstheme="minorBidi"/>
          <w:sz w:val="20"/>
          <w:szCs w:val="20"/>
          <w:lang w:eastAsia="en-US"/>
        </w:rPr>
        <w:t>n vol à très basse altitude</w:t>
      </w:r>
    </w:p>
    <w:p w14:paraId="590A6E94" w14:textId="4955B243" w:rsidR="007D4844" w:rsidRPr="0085177A" w:rsidRDefault="00A425EE" w:rsidP="00A425EE">
      <w:pPr>
        <w:rPr>
          <w:rFonts w:ascii="Arial" w:eastAsiaTheme="minorHAnsi" w:hAnsi="Arial" w:cstheme="minorBidi"/>
          <w:sz w:val="20"/>
          <w:szCs w:val="20"/>
          <w:lang w:eastAsia="en-US"/>
        </w:rPr>
      </w:pPr>
      <w:r w:rsidRPr="0085177A">
        <w:rPr>
          <w:rFonts w:ascii="Arial" w:eastAsiaTheme="minorHAnsi" w:hAnsi="Arial" w:cstheme="minorBidi"/>
          <w:sz w:val="20"/>
          <w:szCs w:val="20"/>
          <w:lang w:eastAsia="en-US"/>
        </w:rPr>
        <w:t xml:space="preserve">- </w:t>
      </w:r>
      <w:r w:rsidR="000A70BE" w:rsidRPr="0085177A">
        <w:rPr>
          <w:rFonts w:ascii="Arial" w:eastAsiaTheme="minorHAnsi" w:hAnsi="Arial" w:cstheme="minorBidi"/>
          <w:sz w:val="20"/>
          <w:szCs w:val="20"/>
          <w:lang w:eastAsia="en-US"/>
        </w:rPr>
        <w:t>u</w:t>
      </w:r>
      <w:r w:rsidRPr="0085177A">
        <w:rPr>
          <w:rFonts w:ascii="Arial" w:eastAsiaTheme="minorHAnsi" w:hAnsi="Arial" w:cstheme="minorBidi"/>
          <w:sz w:val="20"/>
          <w:szCs w:val="20"/>
          <w:lang w:eastAsia="en-US"/>
        </w:rPr>
        <w:t>n mélange de figures extrêmement difficiles et de figures fluides.</w:t>
      </w:r>
    </w:p>
    <w:p w14:paraId="5CEB5FD3" w14:textId="77777777" w:rsidR="007D4844" w:rsidRPr="0085177A" w:rsidRDefault="007D4844" w:rsidP="007D4844">
      <w:pPr>
        <w:spacing w:after="200" w:line="276" w:lineRule="auto"/>
        <w:rPr>
          <w:rFonts w:ascii="Arial" w:eastAsiaTheme="minorHAnsi" w:hAnsi="Arial" w:cstheme="minorBidi"/>
          <w:sz w:val="20"/>
          <w:szCs w:val="20"/>
          <w:lang w:eastAsia="en-US"/>
        </w:rPr>
      </w:pPr>
      <w:r w:rsidRPr="0085177A">
        <w:rPr>
          <w:rFonts w:ascii="Arial" w:eastAsiaTheme="minorHAnsi" w:hAnsi="Arial" w:cstheme="minorBidi"/>
          <w:szCs w:val="22"/>
          <w:lang w:eastAsia="de-CH"/>
        </w:rPr>
        <mc:AlternateContent>
          <mc:Choice Requires="wps">
            <w:drawing>
              <wp:anchor distT="0" distB="0" distL="114300" distR="114300" simplePos="0" relativeHeight="251666432" behindDoc="0" locked="0" layoutInCell="1" allowOverlap="1" wp14:anchorId="7F1B670D" wp14:editId="594D62CB">
                <wp:simplePos x="0" y="0"/>
                <wp:positionH relativeFrom="column">
                  <wp:posOffset>-20471</wp:posOffset>
                </wp:positionH>
                <wp:positionV relativeFrom="paragraph">
                  <wp:posOffset>136165</wp:posOffset>
                </wp:positionV>
                <wp:extent cx="5991367" cy="27296"/>
                <wp:effectExtent l="0" t="0" r="28575" b="30480"/>
                <wp:wrapNone/>
                <wp:docPr id="3" name="Gerader Verbinder 3"/>
                <wp:cNvGraphicFramePr/>
                <a:graphic xmlns:a="http://schemas.openxmlformats.org/drawingml/2006/main">
                  <a:graphicData uri="http://schemas.microsoft.com/office/word/2010/wordprocessingShape">
                    <wps:wsp>
                      <wps:cNvCnPr/>
                      <wps:spPr>
                        <a:xfrm flipV="1">
                          <a:off x="0" y="0"/>
                          <a:ext cx="5991367" cy="27296"/>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64FF973" id="Gerader Verbinder 3"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6pt,10.7pt" to="470.1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"/>
            </w:pict>
          </mc:Fallback>
        </mc:AlternateContent>
      </w:r>
    </w:p>
    <w:p w14:paraId="4CC81BA3" w14:textId="09EB36B2" w:rsidR="007D4844" w:rsidRPr="0085177A" w:rsidRDefault="007400DB" w:rsidP="007D4844">
      <w:pPr>
        <w:spacing w:after="200" w:line="276" w:lineRule="auto"/>
        <w:rPr>
          <w:rFonts w:ascii="Arial" w:eastAsiaTheme="minorHAnsi" w:hAnsi="Arial" w:cstheme="minorBidi"/>
          <w:b/>
          <w:szCs w:val="22"/>
          <w:lang w:eastAsia="en-US"/>
        </w:rPr>
      </w:pPr>
      <w:r w:rsidRPr="0085177A">
        <w:rPr>
          <w:rFonts w:ascii="Arial" w:eastAsiaTheme="minorHAnsi" w:hAnsi="Arial" w:cstheme="minorBidi"/>
          <w:b/>
          <w:szCs w:val="22"/>
          <w:lang w:eastAsia="en-US"/>
        </w:rPr>
        <w:t xml:space="preserve">Total </w:t>
      </w:r>
      <w:r w:rsidR="000A70BE" w:rsidRPr="0085177A">
        <w:rPr>
          <w:rFonts w:ascii="Arial" w:eastAsiaTheme="minorHAnsi" w:hAnsi="Arial" w:cstheme="minorBidi"/>
          <w:b/>
          <w:szCs w:val="22"/>
          <w:lang w:eastAsia="en-US"/>
        </w:rPr>
        <w:t>max :</w:t>
      </w:r>
      <w:r w:rsidR="007D4844" w:rsidRPr="0085177A">
        <w:rPr>
          <w:rFonts w:ascii="Arial" w:eastAsiaTheme="minorHAnsi" w:hAnsi="Arial" w:cstheme="minorBidi"/>
          <w:b/>
          <w:szCs w:val="22"/>
          <w:lang w:eastAsia="en-US"/>
        </w:rPr>
        <w:t xml:space="preserve"> </w:t>
      </w:r>
      <w:r w:rsidR="007D4844" w:rsidRPr="0085177A">
        <w:rPr>
          <w:rFonts w:ascii="Arial" w:eastAsiaTheme="minorHAnsi" w:hAnsi="Arial" w:cstheme="minorBidi"/>
          <w:b/>
          <w:szCs w:val="22"/>
          <w:lang w:eastAsia="en-US"/>
        </w:rPr>
        <w:tab/>
      </w:r>
      <w:r w:rsidR="007D4844" w:rsidRPr="0085177A">
        <w:rPr>
          <w:rFonts w:ascii="Arial" w:eastAsiaTheme="minorHAnsi" w:hAnsi="Arial" w:cstheme="minorBidi"/>
          <w:b/>
          <w:szCs w:val="22"/>
          <w:lang w:eastAsia="en-US"/>
        </w:rPr>
        <w:tab/>
      </w:r>
      <w:r w:rsidR="007D4844" w:rsidRPr="0085177A">
        <w:rPr>
          <w:rFonts w:ascii="Arial" w:eastAsiaTheme="minorHAnsi" w:hAnsi="Arial" w:cstheme="minorBidi"/>
          <w:b/>
          <w:szCs w:val="22"/>
          <w:lang w:eastAsia="en-US"/>
        </w:rPr>
        <w:tab/>
      </w:r>
      <w:r w:rsidR="007D4844" w:rsidRPr="0085177A">
        <w:rPr>
          <w:rFonts w:ascii="Arial" w:eastAsiaTheme="minorHAnsi" w:hAnsi="Arial" w:cstheme="minorBidi"/>
          <w:b/>
          <w:szCs w:val="22"/>
          <w:lang w:eastAsia="en-US"/>
        </w:rPr>
        <w:tab/>
      </w:r>
      <w:r w:rsidR="007D4844" w:rsidRPr="0085177A">
        <w:rPr>
          <w:rFonts w:ascii="Arial" w:eastAsiaTheme="minorHAnsi" w:hAnsi="Arial" w:cstheme="minorBidi"/>
          <w:b/>
          <w:szCs w:val="22"/>
          <w:lang w:eastAsia="en-US"/>
        </w:rPr>
        <w:tab/>
      </w:r>
      <w:r w:rsidR="007D4844" w:rsidRPr="0085177A">
        <w:rPr>
          <w:rFonts w:ascii="Arial" w:eastAsiaTheme="minorHAnsi" w:hAnsi="Arial" w:cstheme="minorBidi"/>
          <w:b/>
          <w:szCs w:val="22"/>
          <w:lang w:eastAsia="en-US"/>
        </w:rPr>
        <w:tab/>
      </w:r>
      <w:r w:rsidR="007D4844" w:rsidRPr="0085177A">
        <w:rPr>
          <w:rFonts w:ascii="Arial" w:eastAsiaTheme="minorHAnsi" w:hAnsi="Arial" w:cstheme="minorBidi"/>
          <w:b/>
          <w:szCs w:val="22"/>
          <w:lang w:eastAsia="en-US"/>
        </w:rPr>
        <w:tab/>
      </w:r>
      <w:r w:rsidR="007D4844" w:rsidRPr="0085177A">
        <w:rPr>
          <w:rFonts w:ascii="Arial" w:eastAsiaTheme="minorHAnsi" w:hAnsi="Arial" w:cstheme="minorBidi"/>
          <w:b/>
          <w:szCs w:val="22"/>
          <w:lang w:eastAsia="en-US"/>
        </w:rPr>
        <w:tab/>
      </w:r>
      <w:r w:rsidR="007D4844" w:rsidRPr="0085177A">
        <w:rPr>
          <w:rFonts w:ascii="Arial" w:eastAsiaTheme="minorHAnsi" w:hAnsi="Arial" w:cstheme="minorBidi"/>
          <w:b/>
          <w:szCs w:val="22"/>
          <w:lang w:eastAsia="en-US"/>
        </w:rPr>
        <w:tab/>
      </w:r>
      <w:r w:rsidR="007D4844" w:rsidRPr="0085177A">
        <w:rPr>
          <w:rFonts w:ascii="Arial" w:eastAsiaTheme="minorHAnsi" w:hAnsi="Arial" w:cstheme="minorBidi"/>
          <w:b/>
          <w:szCs w:val="22"/>
          <w:lang w:eastAsia="en-US"/>
        </w:rPr>
        <w:tab/>
      </w:r>
      <w:r w:rsidR="007D4844" w:rsidRPr="0085177A">
        <w:rPr>
          <w:rFonts w:ascii="Arial" w:eastAsiaTheme="minorHAnsi" w:hAnsi="Arial" w:cstheme="minorBidi"/>
          <w:b/>
          <w:szCs w:val="22"/>
          <w:lang w:eastAsia="en-US"/>
        </w:rPr>
        <w:tab/>
        <w:t>1000</w:t>
      </w:r>
    </w:p>
    <w:p w14:paraId="789CF387" w14:textId="7BEFE796" w:rsidR="005D2223" w:rsidRPr="0085177A" w:rsidRDefault="005D2223"/>
    <w:p w14:paraId="01C8BA58" w14:textId="77777777" w:rsidR="005D2223" w:rsidRPr="0085177A" w:rsidRDefault="005D2223"/>
    <w:p w14:paraId="64955774" w14:textId="0D590211" w:rsidR="00081491" w:rsidRPr="0085177A" w:rsidRDefault="00A425EE" w:rsidP="00D158D6">
      <w:pPr>
        <w:pStyle w:val="Textkrper"/>
        <w:numPr>
          <w:ilvl w:val="0"/>
          <w:numId w:val="4"/>
        </w:numPr>
        <w:jc w:val="left"/>
        <w:rPr>
          <w:b/>
          <w:sz w:val="22"/>
          <w:szCs w:val="22"/>
        </w:rPr>
      </w:pPr>
      <w:r w:rsidRPr="0085177A">
        <w:rPr>
          <w:b/>
          <w:sz w:val="22"/>
          <w:szCs w:val="22"/>
        </w:rPr>
        <w:t>Catégories</w:t>
      </w:r>
    </w:p>
    <w:p w14:paraId="05755959" w14:textId="77777777" w:rsidR="00D158D6" w:rsidRPr="0085177A" w:rsidRDefault="00D158D6" w:rsidP="00D158D6">
      <w:pPr>
        <w:pStyle w:val="Textkrper"/>
        <w:jc w:val="left"/>
        <w:rPr>
          <w:b/>
          <w:sz w:val="22"/>
          <w:szCs w:val="22"/>
        </w:rPr>
      </w:pPr>
    </w:p>
    <w:p w14:paraId="31E9137D" w14:textId="3B405375" w:rsidR="002A3CDF" w:rsidRPr="0085177A" w:rsidRDefault="00976239" w:rsidP="00A425EE">
      <w:pPr>
        <w:pStyle w:val="Textkrper"/>
        <w:spacing w:line="276" w:lineRule="auto"/>
        <w:jc w:val="left"/>
        <w:rPr>
          <w:bCs/>
          <w:sz w:val="22"/>
          <w:szCs w:val="22"/>
        </w:rPr>
      </w:pPr>
      <w:r w:rsidRPr="0085177A">
        <w:rPr>
          <w:bCs/>
          <w:sz w:val="22"/>
          <w:szCs w:val="22"/>
        </w:rPr>
        <w:t xml:space="preserve">3D </w:t>
      </w:r>
      <w:r w:rsidR="000A70BE" w:rsidRPr="0085177A">
        <w:rPr>
          <w:bCs/>
          <w:sz w:val="22"/>
          <w:szCs w:val="22"/>
        </w:rPr>
        <w:t>Évolution</w:t>
      </w:r>
      <w:r w:rsidR="002A3CDF" w:rsidRPr="0085177A">
        <w:rPr>
          <w:bCs/>
          <w:sz w:val="22"/>
          <w:szCs w:val="22"/>
        </w:rPr>
        <w:t xml:space="preserve"> – </w:t>
      </w:r>
      <w:r w:rsidR="000A70BE" w:rsidRPr="0085177A">
        <w:rPr>
          <w:bCs/>
          <w:sz w:val="22"/>
          <w:szCs w:val="22"/>
        </w:rPr>
        <w:t>d</w:t>
      </w:r>
      <w:r w:rsidR="00A425EE" w:rsidRPr="0085177A">
        <w:rPr>
          <w:bCs/>
          <w:sz w:val="22"/>
          <w:szCs w:val="22"/>
        </w:rPr>
        <w:t xml:space="preserve">ébutants et </w:t>
      </w:r>
      <w:r w:rsidR="003C409F" w:rsidRPr="0085177A">
        <w:rPr>
          <w:bCs/>
          <w:sz w:val="22"/>
          <w:szCs w:val="22"/>
        </w:rPr>
        <w:t>intermédiaires</w:t>
      </w:r>
    </w:p>
    <w:p w14:paraId="14DCDEA0" w14:textId="13CD4CA4" w:rsidR="002A3CDF" w:rsidRPr="002A3CDF" w:rsidRDefault="00976239" w:rsidP="00A425EE">
      <w:pPr>
        <w:pStyle w:val="Textkrper"/>
        <w:spacing w:line="276" w:lineRule="auto"/>
        <w:jc w:val="left"/>
        <w:rPr>
          <w:bCs/>
          <w:sz w:val="22"/>
          <w:szCs w:val="22"/>
        </w:rPr>
      </w:pPr>
      <w:r w:rsidRPr="0085177A">
        <w:rPr>
          <w:bCs/>
          <w:sz w:val="22"/>
          <w:szCs w:val="22"/>
        </w:rPr>
        <w:t xml:space="preserve">3D </w:t>
      </w:r>
      <w:r w:rsidR="00A425EE" w:rsidRPr="0085177A">
        <w:rPr>
          <w:bCs/>
          <w:sz w:val="22"/>
          <w:szCs w:val="22"/>
        </w:rPr>
        <w:t>Master</w:t>
      </w:r>
      <w:r w:rsidR="002A3CDF" w:rsidRPr="0085177A">
        <w:rPr>
          <w:bCs/>
          <w:sz w:val="22"/>
          <w:szCs w:val="22"/>
        </w:rPr>
        <w:t xml:space="preserve"> – </w:t>
      </w:r>
      <w:r w:rsidR="000A70BE" w:rsidRPr="0085177A">
        <w:rPr>
          <w:bCs/>
          <w:sz w:val="22"/>
          <w:szCs w:val="22"/>
        </w:rPr>
        <w:t>e</w:t>
      </w:r>
      <w:r w:rsidR="00A425EE" w:rsidRPr="0085177A">
        <w:rPr>
          <w:bCs/>
          <w:sz w:val="22"/>
          <w:szCs w:val="22"/>
        </w:rPr>
        <w:t>xperts et professionnels</w:t>
      </w:r>
    </w:p>
    <w:sectPr w:rsidR="002A3CDF" w:rsidRPr="002A3CDF" w:rsidSect="00823ECD">
      <w:headerReference w:type="even" r:id="rId12"/>
      <w:headerReference w:type="default" r:id="rId13"/>
      <w:footerReference w:type="default" r:id="rId14"/>
      <w:footerReference w:type="first" r:id="rId15"/>
      <w:pgSz w:w="11906" w:h="16838"/>
      <w:pgMar w:top="1418" w:right="1286" w:bottom="993" w:left="1418" w:header="45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6BD29" w14:textId="77777777" w:rsidR="00016BCD" w:rsidRPr="0085177A" w:rsidRDefault="00016BCD">
      <w:r w:rsidRPr="0085177A">
        <w:separator/>
      </w:r>
    </w:p>
  </w:endnote>
  <w:endnote w:type="continuationSeparator" w:id="0">
    <w:p w14:paraId="14F02222" w14:textId="77777777" w:rsidR="00016BCD" w:rsidRPr="0085177A" w:rsidRDefault="00016BCD">
      <w:r w:rsidRPr="008517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8B348" w14:textId="656A9603" w:rsidR="00C561E4" w:rsidRPr="0085177A" w:rsidRDefault="00C561E4" w:rsidP="00527465">
    <w:pPr>
      <w:pStyle w:val="Fuzeile"/>
      <w:ind w:right="360"/>
      <w:rPr>
        <w:rFonts w:ascii="Arial" w:hAnsi="Arial"/>
        <w:sz w:val="14"/>
      </w:rPr>
    </w:pPr>
    <w:r w:rsidRPr="0085177A">
      <w:rPr>
        <w:rFonts w:ascii="Arial" w:hAnsi="Arial"/>
        <w:sz w:val="14"/>
      </w:rPr>
      <w:t>© 202</w:t>
    </w:r>
    <w:r w:rsidR="007400DB" w:rsidRPr="0085177A">
      <w:rPr>
        <w:rFonts w:ascii="Arial" w:hAnsi="Arial"/>
        <w:sz w:val="14"/>
      </w:rPr>
      <w:t xml:space="preserve">6 </w:t>
    </w:r>
    <w:proofErr w:type="spellStart"/>
    <w:r w:rsidR="007400DB" w:rsidRPr="0085177A">
      <w:rPr>
        <w:rFonts w:ascii="Arial" w:hAnsi="Arial"/>
        <w:sz w:val="14"/>
      </w:rPr>
      <w:t>SMV</w:t>
    </w:r>
    <w:proofErr w:type="spellEnd"/>
    <w:r w:rsidR="007400DB" w:rsidRPr="0085177A">
      <w:rPr>
        <w:rFonts w:ascii="Arial" w:hAnsi="Arial"/>
        <w:sz w:val="14"/>
      </w:rPr>
      <w:t xml:space="preserve">/FAKO </w:t>
    </w:r>
    <w:proofErr w:type="spellStart"/>
    <w:r w:rsidR="007400DB" w:rsidRPr="0085177A">
      <w:rPr>
        <w:rFonts w:ascii="Arial" w:hAnsi="Arial"/>
        <w:sz w:val="14"/>
      </w:rPr>
      <w:t>F3</w:t>
    </w:r>
    <w:proofErr w:type="spellEnd"/>
    <w:r w:rsidR="007400DB" w:rsidRPr="0085177A">
      <w:rPr>
        <w:rFonts w:ascii="Arial" w:hAnsi="Arial"/>
        <w:sz w:val="14"/>
      </w:rPr>
      <w:t xml:space="preserve"> </w:t>
    </w:r>
    <w:proofErr w:type="spellStart"/>
    <w:r w:rsidR="007400DB" w:rsidRPr="0085177A">
      <w:rPr>
        <w:rFonts w:ascii="Arial" w:hAnsi="Arial"/>
        <w:sz w:val="14"/>
      </w:rPr>
      <w:t>Aerobatics</w:t>
    </w:r>
    <w:proofErr w:type="spellEnd"/>
    <w:r w:rsidR="007400DB" w:rsidRPr="0085177A">
      <w:rPr>
        <w:rFonts w:ascii="Arial" w:hAnsi="Arial"/>
        <w:sz w:val="14"/>
      </w:rPr>
      <w:t xml:space="preserve">, </w:t>
    </w:r>
    <w:proofErr w:type="spellStart"/>
    <w:r w:rsidR="007400DB" w:rsidRPr="0085177A">
      <w:rPr>
        <w:rFonts w:ascii="Arial" w:hAnsi="Arial"/>
        <w:sz w:val="14"/>
      </w:rPr>
      <w:t>AeCS</w:t>
    </w:r>
    <w:proofErr w:type="spellEnd"/>
    <w:r w:rsidR="007400DB" w:rsidRPr="0085177A">
      <w:rPr>
        <w:rFonts w:ascii="Arial" w:hAnsi="Arial"/>
        <w:sz w:val="14"/>
      </w:rPr>
      <w:t>, Lucerne</w:t>
    </w:r>
    <w:r w:rsidRPr="0085177A">
      <w:rPr>
        <w:rFonts w:ascii="Arial" w:hAnsi="Arial"/>
        <w:sz w:val="14"/>
      </w:rPr>
      <w:tab/>
    </w:r>
    <w:r w:rsidRPr="0085177A">
      <w:rPr>
        <w:rFonts w:ascii="Arial" w:hAnsi="Arial"/>
        <w:sz w:val="14"/>
      </w:rPr>
      <w:tab/>
      <w:t>Rev. 1</w:t>
    </w:r>
    <w:r w:rsidR="007D4844" w:rsidRPr="0085177A">
      <w:rPr>
        <w:rFonts w:ascii="Arial" w:hAnsi="Arial"/>
        <w:sz w:val="14"/>
      </w:rPr>
      <w:t>3</w:t>
    </w:r>
  </w:p>
  <w:p w14:paraId="2C63CF83" w14:textId="77777777" w:rsidR="00C561E4" w:rsidRPr="0085177A" w:rsidRDefault="00C561E4" w:rsidP="00C231A0">
    <w:r w:rsidRPr="0085177A">
      <w:t xml:space="preserve"> </w:t>
    </w:r>
  </w:p>
  <w:p w14:paraId="27FE9DF3" w14:textId="6B6BCFDC" w:rsidR="00C561E4" w:rsidRPr="0085177A" w:rsidRDefault="00C561E4" w:rsidP="00C231A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49C2" w14:textId="77777777" w:rsidR="00C561E4" w:rsidRPr="0085177A" w:rsidRDefault="00C561E4" w:rsidP="007D0975">
    <w:pPr>
      <w:pStyle w:val="Fuzeile"/>
      <w:tabs>
        <w:tab w:val="right" w:pos="8364"/>
      </w:tabs>
      <w:ind w:right="360"/>
      <w:rPr>
        <w:rFonts w:ascii="Arial" w:hAnsi="Arial"/>
        <w:sz w:val="14"/>
      </w:rPr>
    </w:pPr>
  </w:p>
  <w:p w14:paraId="30591CCA" w14:textId="423513BA" w:rsidR="00C561E4" w:rsidRPr="0085177A" w:rsidRDefault="00C561E4" w:rsidP="007D0975">
    <w:pPr>
      <w:pStyle w:val="Fuzeile"/>
      <w:ind w:right="360"/>
      <w:rPr>
        <w:rFonts w:ascii="Arial" w:hAnsi="Arial"/>
        <w:sz w:val="14"/>
      </w:rPr>
    </w:pPr>
    <w:r w:rsidRPr="0085177A">
      <w:rPr>
        <w:rFonts w:ascii="Arial" w:hAnsi="Arial"/>
        <w:sz w:val="14"/>
      </w:rPr>
      <w:t>© 202</w:t>
    </w:r>
    <w:r w:rsidR="007400DB" w:rsidRPr="0085177A">
      <w:rPr>
        <w:rFonts w:ascii="Arial" w:hAnsi="Arial"/>
        <w:sz w:val="14"/>
      </w:rPr>
      <w:t>6</w:t>
    </w:r>
    <w:r w:rsidRPr="0085177A">
      <w:rPr>
        <w:rFonts w:ascii="Arial" w:hAnsi="Arial"/>
        <w:sz w:val="14"/>
      </w:rPr>
      <w:t xml:space="preserve"> </w:t>
    </w:r>
    <w:proofErr w:type="spellStart"/>
    <w:r w:rsidRPr="0085177A">
      <w:rPr>
        <w:rFonts w:ascii="Arial" w:hAnsi="Arial"/>
        <w:sz w:val="14"/>
      </w:rPr>
      <w:t>SMV</w:t>
    </w:r>
    <w:proofErr w:type="spellEnd"/>
    <w:r w:rsidRPr="0085177A">
      <w:rPr>
        <w:rFonts w:ascii="Arial" w:hAnsi="Arial"/>
        <w:sz w:val="14"/>
      </w:rPr>
      <w:t xml:space="preserve">/FAKO </w:t>
    </w:r>
    <w:proofErr w:type="spellStart"/>
    <w:r w:rsidRPr="0085177A">
      <w:rPr>
        <w:rFonts w:ascii="Arial" w:hAnsi="Arial"/>
        <w:sz w:val="14"/>
      </w:rPr>
      <w:t>F3</w:t>
    </w:r>
    <w:proofErr w:type="spellEnd"/>
    <w:r w:rsidRPr="0085177A">
      <w:rPr>
        <w:rFonts w:ascii="Arial" w:hAnsi="Arial"/>
        <w:sz w:val="14"/>
      </w:rPr>
      <w:t xml:space="preserve"> </w:t>
    </w:r>
    <w:proofErr w:type="spellStart"/>
    <w:r w:rsidR="007400DB" w:rsidRPr="0085177A">
      <w:rPr>
        <w:rFonts w:ascii="Arial" w:hAnsi="Arial"/>
        <w:sz w:val="14"/>
      </w:rPr>
      <w:t>Aerobatics</w:t>
    </w:r>
    <w:proofErr w:type="spellEnd"/>
    <w:r w:rsidRPr="0085177A">
      <w:rPr>
        <w:rFonts w:ascii="Arial" w:hAnsi="Arial"/>
        <w:sz w:val="14"/>
      </w:rPr>
      <w:t xml:space="preserve">, </w:t>
    </w:r>
    <w:proofErr w:type="spellStart"/>
    <w:r w:rsidRPr="0085177A">
      <w:rPr>
        <w:rFonts w:ascii="Arial" w:hAnsi="Arial"/>
        <w:sz w:val="14"/>
      </w:rPr>
      <w:t>AeCS</w:t>
    </w:r>
    <w:proofErr w:type="spellEnd"/>
    <w:r w:rsidRPr="0085177A">
      <w:rPr>
        <w:rFonts w:ascii="Arial" w:hAnsi="Arial"/>
        <w:sz w:val="14"/>
      </w:rPr>
      <w:t>, Lu</w:t>
    </w:r>
    <w:r w:rsidR="007400DB" w:rsidRPr="0085177A">
      <w:rPr>
        <w:rFonts w:ascii="Arial" w:hAnsi="Arial"/>
        <w:sz w:val="14"/>
      </w:rPr>
      <w:t>cerne</w:t>
    </w:r>
    <w:r w:rsidRPr="0085177A">
      <w:rPr>
        <w:rFonts w:ascii="Arial" w:hAnsi="Arial"/>
        <w:sz w:val="14"/>
      </w:rPr>
      <w:tab/>
    </w:r>
    <w:r w:rsidRPr="0085177A">
      <w:rPr>
        <w:rFonts w:ascii="Arial" w:hAnsi="Arial"/>
        <w:sz w:val="14"/>
      </w:rPr>
      <w:tab/>
      <w:t>Rev. 1</w:t>
    </w:r>
    <w:r w:rsidR="007D4844" w:rsidRPr="0085177A">
      <w:rPr>
        <w:rFonts w:ascii="Arial" w:hAnsi="Arial"/>
        <w:sz w:val="14"/>
      </w:rPr>
      <w:t>3</w:t>
    </w:r>
  </w:p>
  <w:p w14:paraId="4DC20203" w14:textId="448EAB94" w:rsidR="00C561E4" w:rsidRPr="0085177A" w:rsidRDefault="00C561E4" w:rsidP="007D097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33568" w14:textId="77777777" w:rsidR="00016BCD" w:rsidRPr="0085177A" w:rsidRDefault="00016BCD">
      <w:r w:rsidRPr="0085177A">
        <w:separator/>
      </w:r>
    </w:p>
  </w:footnote>
  <w:footnote w:type="continuationSeparator" w:id="0">
    <w:p w14:paraId="295A86F3" w14:textId="77777777" w:rsidR="00016BCD" w:rsidRPr="0085177A" w:rsidRDefault="00016BCD">
      <w:r w:rsidRPr="008517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3A8B5" w14:textId="77777777" w:rsidR="00C561E4" w:rsidRPr="0085177A" w:rsidRDefault="00C561E4" w:rsidP="002A158C">
    <w:pPr>
      <w:pStyle w:val="Kopfzeile"/>
      <w:framePr w:wrap="around" w:vAnchor="text" w:hAnchor="margin" w:xAlign="right" w:y="1"/>
      <w:rPr>
        <w:rStyle w:val="Seitenzahl"/>
      </w:rPr>
    </w:pPr>
    <w:r w:rsidRPr="0085177A">
      <w:rPr>
        <w:rStyle w:val="Seitenzahl"/>
      </w:rPr>
      <w:fldChar w:fldCharType="begin"/>
    </w:r>
    <w:r w:rsidRPr="0085177A">
      <w:rPr>
        <w:rStyle w:val="Seitenzahl"/>
      </w:rPr>
      <w:instrText xml:space="preserve">PAGE  </w:instrText>
    </w:r>
    <w:r w:rsidRPr="0085177A">
      <w:rPr>
        <w:rStyle w:val="Seitenzahl"/>
      </w:rPr>
      <w:fldChar w:fldCharType="end"/>
    </w:r>
  </w:p>
  <w:p w14:paraId="37937FEB" w14:textId="77777777" w:rsidR="00C561E4" w:rsidRPr="0085177A" w:rsidRDefault="00C561E4" w:rsidP="002A158C">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C0545" w14:textId="51942DE6" w:rsidR="00C561E4" w:rsidRPr="0085177A" w:rsidRDefault="00C561E4" w:rsidP="002A158C">
    <w:pPr>
      <w:pStyle w:val="Kopfzeile"/>
      <w:framePr w:wrap="around" w:vAnchor="text" w:hAnchor="margin" w:xAlign="right" w:y="1"/>
      <w:rPr>
        <w:rFonts w:ascii="Arial" w:hAnsi="Arial" w:cs="Arial"/>
        <w:sz w:val="18"/>
      </w:rPr>
    </w:pPr>
    <w:r w:rsidRPr="0085177A">
      <w:rPr>
        <w:rFonts w:ascii="Arial" w:hAnsi="Arial" w:cs="Arial"/>
        <w:sz w:val="18"/>
      </w:rPr>
      <w:fldChar w:fldCharType="begin"/>
    </w:r>
    <w:r w:rsidRPr="0085177A">
      <w:rPr>
        <w:rFonts w:ascii="Arial" w:hAnsi="Arial" w:cs="Arial"/>
        <w:sz w:val="18"/>
      </w:rPr>
      <w:instrText xml:space="preserve">PAGE  </w:instrText>
    </w:r>
    <w:r w:rsidRPr="0085177A">
      <w:rPr>
        <w:rFonts w:ascii="Arial" w:hAnsi="Arial" w:cs="Arial"/>
        <w:sz w:val="18"/>
      </w:rPr>
      <w:fldChar w:fldCharType="separate"/>
    </w:r>
    <w:r w:rsidR="007D4844" w:rsidRPr="0085177A">
      <w:rPr>
        <w:rFonts w:ascii="Arial" w:hAnsi="Arial" w:cs="Arial"/>
        <w:sz w:val="18"/>
      </w:rPr>
      <w:t>5</w:t>
    </w:r>
    <w:r w:rsidRPr="0085177A">
      <w:rPr>
        <w:rFonts w:ascii="Arial" w:hAnsi="Arial" w:cs="Arial"/>
        <w:sz w:val="18"/>
      </w:rPr>
      <w:fldChar w:fldCharType="end"/>
    </w:r>
  </w:p>
  <w:p w14:paraId="4AA2C462" w14:textId="7D59E1F7" w:rsidR="00C561E4" w:rsidRPr="0085177A" w:rsidRDefault="00C561E4" w:rsidP="000C4850">
    <w:pPr>
      <w:pStyle w:val="Kopfzeile"/>
      <w:pBdr>
        <w:bottom w:val="single" w:sz="6" w:space="0" w:color="auto"/>
      </w:pBdr>
      <w:tabs>
        <w:tab w:val="clear" w:pos="9072"/>
        <w:tab w:val="left" w:pos="8505"/>
        <w:tab w:val="left" w:pos="9214"/>
      </w:tabs>
      <w:ind w:right="-154"/>
      <w:rPr>
        <w:rFonts w:ascii="Arial" w:hAnsi="Arial"/>
      </w:rPr>
    </w:pPr>
    <w:r w:rsidRPr="0085177A">
      <w:rPr>
        <w:rFonts w:ascii="Arial" w:hAnsi="Arial"/>
        <w:b/>
        <w:sz w:val="18"/>
      </w:rPr>
      <w:t>R</w:t>
    </w:r>
    <w:r w:rsidR="00626BD4" w:rsidRPr="0085177A">
      <w:rPr>
        <w:rFonts w:ascii="Arial" w:hAnsi="Arial"/>
        <w:b/>
        <w:sz w:val="18"/>
      </w:rPr>
      <w:t>èglement des championnats d’aéromodélisme de la catégorie RC-</w:t>
    </w:r>
    <w:proofErr w:type="spellStart"/>
    <w:r w:rsidR="00626BD4" w:rsidRPr="0085177A">
      <w:rPr>
        <w:rFonts w:ascii="Arial" w:hAnsi="Arial"/>
        <w:b/>
        <w:sz w:val="18"/>
      </w:rPr>
      <w:t>SFC</w:t>
    </w:r>
    <w:proofErr w:type="spellEnd"/>
    <w:r w:rsidR="00626BD4" w:rsidRPr="0085177A">
      <w:rPr>
        <w:rFonts w:ascii="Arial" w:hAnsi="Arial"/>
        <w:b/>
        <w:sz w:val="18"/>
      </w:rPr>
      <w:t xml:space="preserve"> 2025</w:t>
    </w:r>
    <w:r w:rsidRPr="0085177A">
      <w:rPr>
        <w:rFonts w:ascii="Arial" w:hAnsi="Arial"/>
        <w:b/>
        <w:sz w:val="18"/>
      </w:rPr>
      <w:tab/>
    </w:r>
    <w:r w:rsidR="006171A2" w:rsidRPr="0085177A">
      <w:rPr>
        <w:rFonts w:ascii="Arial" w:hAnsi="Arial"/>
        <w:sz w:val="18"/>
      </w:rPr>
      <w:t>Page</w:t>
    </w:r>
  </w:p>
  <w:p w14:paraId="6154CC46" w14:textId="77777777" w:rsidR="00C561E4" w:rsidRPr="0085177A" w:rsidRDefault="00C561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283D"/>
    <w:multiLevelType w:val="multilevel"/>
    <w:tmpl w:val="7C46F86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45560BE"/>
    <w:multiLevelType w:val="hybridMultilevel"/>
    <w:tmpl w:val="27B82A0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D7E4ACF"/>
    <w:multiLevelType w:val="hybridMultilevel"/>
    <w:tmpl w:val="264E0BDA"/>
    <w:lvl w:ilvl="0" w:tplc="85FEC278">
      <w:start w:val="1"/>
      <w:numFmt w:val="decimal"/>
      <w:lvlText w:val="%1.2"/>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05242D5"/>
    <w:multiLevelType w:val="hybridMultilevel"/>
    <w:tmpl w:val="363856E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8F514A1"/>
    <w:multiLevelType w:val="hybridMultilevel"/>
    <w:tmpl w:val="39467E5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13D5EDB"/>
    <w:multiLevelType w:val="multilevel"/>
    <w:tmpl w:val="D0F49696"/>
    <w:lvl w:ilvl="0">
      <w:start w:val="9"/>
      <w:numFmt w:val="decimal"/>
      <w:pStyle w:val="berschrift7"/>
      <w:lvlText w:val="%1"/>
      <w:lvlJc w:val="left"/>
      <w:pPr>
        <w:tabs>
          <w:tab w:val="num" w:pos="2130"/>
        </w:tabs>
        <w:ind w:left="2130" w:hanging="510"/>
      </w:pPr>
      <w:rPr>
        <w:rFonts w:hint="default"/>
      </w:r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6" w15:restartNumberingAfterBreak="0">
    <w:nsid w:val="348D49BF"/>
    <w:multiLevelType w:val="multilevel"/>
    <w:tmpl w:val="7C46F86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D2F02D4"/>
    <w:multiLevelType w:val="multilevel"/>
    <w:tmpl w:val="7C46F86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66001DA"/>
    <w:multiLevelType w:val="multilevel"/>
    <w:tmpl w:val="7C46F86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B48417E"/>
    <w:multiLevelType w:val="multilevel"/>
    <w:tmpl w:val="7C46F86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5A7033F9"/>
    <w:multiLevelType w:val="multilevel"/>
    <w:tmpl w:val="7C46F86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627C0168"/>
    <w:multiLevelType w:val="multilevel"/>
    <w:tmpl w:val="7C46F86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A616BF9"/>
    <w:multiLevelType w:val="multilevel"/>
    <w:tmpl w:val="7C46F86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6AED5720"/>
    <w:multiLevelType w:val="multilevel"/>
    <w:tmpl w:val="7C46F86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6E6202DE"/>
    <w:multiLevelType w:val="hybridMultilevel"/>
    <w:tmpl w:val="582E5ADA"/>
    <w:lvl w:ilvl="0" w:tplc="85FEC278">
      <w:start w:val="1"/>
      <w:numFmt w:val="decimal"/>
      <w:lvlText w:val="%1.2"/>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74AB1B51"/>
    <w:multiLevelType w:val="multilevel"/>
    <w:tmpl w:val="A26228E0"/>
    <w:lvl w:ilvl="0">
      <w:start w:val="1"/>
      <w:numFmt w:val="decimal"/>
      <w:pStyle w:val="berschrift2"/>
      <w:lvlText w:val="%1"/>
      <w:lvlJc w:val="left"/>
      <w:pPr>
        <w:tabs>
          <w:tab w:val="num" w:pos="1980"/>
        </w:tabs>
        <w:ind w:left="1980" w:hanging="16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16947352">
    <w:abstractNumId w:val="15"/>
  </w:num>
  <w:num w:numId="2" w16cid:durableId="1222866073">
    <w:abstractNumId w:val="5"/>
  </w:num>
  <w:num w:numId="3" w16cid:durableId="1877229573">
    <w:abstractNumId w:val="6"/>
  </w:num>
  <w:num w:numId="4" w16cid:durableId="1882936352">
    <w:abstractNumId w:val="0"/>
  </w:num>
  <w:num w:numId="5" w16cid:durableId="1085610689">
    <w:abstractNumId w:val="10"/>
  </w:num>
  <w:num w:numId="6" w16cid:durableId="256332949">
    <w:abstractNumId w:val="7"/>
  </w:num>
  <w:num w:numId="7" w16cid:durableId="1878200151">
    <w:abstractNumId w:val="9"/>
  </w:num>
  <w:num w:numId="8" w16cid:durableId="1544561138">
    <w:abstractNumId w:val="8"/>
  </w:num>
  <w:num w:numId="9" w16cid:durableId="1284573947">
    <w:abstractNumId w:val="12"/>
  </w:num>
  <w:num w:numId="10" w16cid:durableId="285047800">
    <w:abstractNumId w:val="11"/>
  </w:num>
  <w:num w:numId="11" w16cid:durableId="742991197">
    <w:abstractNumId w:val="3"/>
  </w:num>
  <w:num w:numId="12" w16cid:durableId="1863665159">
    <w:abstractNumId w:val="1"/>
  </w:num>
  <w:num w:numId="13" w16cid:durableId="2097095827">
    <w:abstractNumId w:val="2"/>
  </w:num>
  <w:num w:numId="14" w16cid:durableId="1526482656">
    <w:abstractNumId w:val="14"/>
  </w:num>
  <w:num w:numId="15" w16cid:durableId="486284757">
    <w:abstractNumId w:val="13"/>
  </w:num>
  <w:num w:numId="16" w16cid:durableId="203367813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7FF"/>
    <w:rsid w:val="00001A43"/>
    <w:rsid w:val="000121CA"/>
    <w:rsid w:val="00016BCD"/>
    <w:rsid w:val="00026029"/>
    <w:rsid w:val="00037191"/>
    <w:rsid w:val="00060ECA"/>
    <w:rsid w:val="00076C93"/>
    <w:rsid w:val="00081491"/>
    <w:rsid w:val="00081CD8"/>
    <w:rsid w:val="000869BF"/>
    <w:rsid w:val="00090372"/>
    <w:rsid w:val="000908A7"/>
    <w:rsid w:val="000A4E9E"/>
    <w:rsid w:val="000A70BE"/>
    <w:rsid w:val="000C10D3"/>
    <w:rsid w:val="000C1AF9"/>
    <w:rsid w:val="000C2F39"/>
    <w:rsid w:val="000C4850"/>
    <w:rsid w:val="000C7A7D"/>
    <w:rsid w:val="000D3950"/>
    <w:rsid w:val="000E7704"/>
    <w:rsid w:val="000F40F9"/>
    <w:rsid w:val="000F6B84"/>
    <w:rsid w:val="00106E97"/>
    <w:rsid w:val="001229D5"/>
    <w:rsid w:val="00125970"/>
    <w:rsid w:val="00127FC2"/>
    <w:rsid w:val="0013495F"/>
    <w:rsid w:val="00135A8C"/>
    <w:rsid w:val="001413B8"/>
    <w:rsid w:val="00143985"/>
    <w:rsid w:val="00143B29"/>
    <w:rsid w:val="001518F6"/>
    <w:rsid w:val="00155FCA"/>
    <w:rsid w:val="00156B9C"/>
    <w:rsid w:val="00157B7D"/>
    <w:rsid w:val="00165564"/>
    <w:rsid w:val="0017444C"/>
    <w:rsid w:val="00174944"/>
    <w:rsid w:val="00176807"/>
    <w:rsid w:val="001778B5"/>
    <w:rsid w:val="00180FE0"/>
    <w:rsid w:val="0018131C"/>
    <w:rsid w:val="0019738E"/>
    <w:rsid w:val="001A343A"/>
    <w:rsid w:val="001B4E3E"/>
    <w:rsid w:val="001D2E33"/>
    <w:rsid w:val="001E25C1"/>
    <w:rsid w:val="001E4460"/>
    <w:rsid w:val="00201816"/>
    <w:rsid w:val="00216046"/>
    <w:rsid w:val="002212A6"/>
    <w:rsid w:val="002277B2"/>
    <w:rsid w:val="0023254B"/>
    <w:rsid w:val="00243A4D"/>
    <w:rsid w:val="00251BFD"/>
    <w:rsid w:val="00252042"/>
    <w:rsid w:val="002531EA"/>
    <w:rsid w:val="002547F4"/>
    <w:rsid w:val="00265BDD"/>
    <w:rsid w:val="00276FE8"/>
    <w:rsid w:val="00286586"/>
    <w:rsid w:val="00296F68"/>
    <w:rsid w:val="002973AE"/>
    <w:rsid w:val="002A08F3"/>
    <w:rsid w:val="002A158C"/>
    <w:rsid w:val="002A3CDF"/>
    <w:rsid w:val="002C018A"/>
    <w:rsid w:val="002C295C"/>
    <w:rsid w:val="002C4BA7"/>
    <w:rsid w:val="002C798F"/>
    <w:rsid w:val="002C7DF7"/>
    <w:rsid w:val="002D284B"/>
    <w:rsid w:val="002D34A3"/>
    <w:rsid w:val="002E02AD"/>
    <w:rsid w:val="002E3287"/>
    <w:rsid w:val="002E60A8"/>
    <w:rsid w:val="002E7CB1"/>
    <w:rsid w:val="00303217"/>
    <w:rsid w:val="00327F2E"/>
    <w:rsid w:val="00331D3B"/>
    <w:rsid w:val="00335BDB"/>
    <w:rsid w:val="00344247"/>
    <w:rsid w:val="00345F4C"/>
    <w:rsid w:val="00346883"/>
    <w:rsid w:val="00351205"/>
    <w:rsid w:val="0035146C"/>
    <w:rsid w:val="003672EA"/>
    <w:rsid w:val="003675E1"/>
    <w:rsid w:val="00375D70"/>
    <w:rsid w:val="00392D9E"/>
    <w:rsid w:val="003A4C3E"/>
    <w:rsid w:val="003B1871"/>
    <w:rsid w:val="003B59CE"/>
    <w:rsid w:val="003C409F"/>
    <w:rsid w:val="003D5AAC"/>
    <w:rsid w:val="003E2400"/>
    <w:rsid w:val="003E3145"/>
    <w:rsid w:val="003E71C7"/>
    <w:rsid w:val="004048FA"/>
    <w:rsid w:val="00404FE0"/>
    <w:rsid w:val="00414D60"/>
    <w:rsid w:val="0042240D"/>
    <w:rsid w:val="00425BD2"/>
    <w:rsid w:val="004314D5"/>
    <w:rsid w:val="00432B73"/>
    <w:rsid w:val="00447D29"/>
    <w:rsid w:val="00456FEA"/>
    <w:rsid w:val="004641F3"/>
    <w:rsid w:val="0046500F"/>
    <w:rsid w:val="00480F60"/>
    <w:rsid w:val="00481DD1"/>
    <w:rsid w:val="00482E4B"/>
    <w:rsid w:val="00484E0F"/>
    <w:rsid w:val="004A0172"/>
    <w:rsid w:val="004A0798"/>
    <w:rsid w:val="004A160F"/>
    <w:rsid w:val="004A5840"/>
    <w:rsid w:val="004C1B47"/>
    <w:rsid w:val="004C3378"/>
    <w:rsid w:val="004D0B19"/>
    <w:rsid w:val="004D2149"/>
    <w:rsid w:val="004E0DC9"/>
    <w:rsid w:val="004E2D28"/>
    <w:rsid w:val="004F47FD"/>
    <w:rsid w:val="004F7F7D"/>
    <w:rsid w:val="0050031D"/>
    <w:rsid w:val="005046F2"/>
    <w:rsid w:val="0050656E"/>
    <w:rsid w:val="005113D6"/>
    <w:rsid w:val="005147D4"/>
    <w:rsid w:val="00527465"/>
    <w:rsid w:val="005372F1"/>
    <w:rsid w:val="00545111"/>
    <w:rsid w:val="005458B0"/>
    <w:rsid w:val="00552F13"/>
    <w:rsid w:val="0055358C"/>
    <w:rsid w:val="0057426C"/>
    <w:rsid w:val="005769BD"/>
    <w:rsid w:val="00577D58"/>
    <w:rsid w:val="00580258"/>
    <w:rsid w:val="005807F6"/>
    <w:rsid w:val="00582019"/>
    <w:rsid w:val="00585DF5"/>
    <w:rsid w:val="005927C2"/>
    <w:rsid w:val="00593E73"/>
    <w:rsid w:val="005B54F7"/>
    <w:rsid w:val="005B5BAB"/>
    <w:rsid w:val="005D2223"/>
    <w:rsid w:val="005D49AA"/>
    <w:rsid w:val="005F5871"/>
    <w:rsid w:val="006133D7"/>
    <w:rsid w:val="006171A2"/>
    <w:rsid w:val="00620DA4"/>
    <w:rsid w:val="00622E37"/>
    <w:rsid w:val="00626BD4"/>
    <w:rsid w:val="00641E22"/>
    <w:rsid w:val="00657CF1"/>
    <w:rsid w:val="0066286E"/>
    <w:rsid w:val="006629F4"/>
    <w:rsid w:val="00666943"/>
    <w:rsid w:val="0067084D"/>
    <w:rsid w:val="00671F82"/>
    <w:rsid w:val="006979D4"/>
    <w:rsid w:val="006B54FA"/>
    <w:rsid w:val="006B576E"/>
    <w:rsid w:val="006B5FE8"/>
    <w:rsid w:val="006C3370"/>
    <w:rsid w:val="006E13D8"/>
    <w:rsid w:val="006F2A17"/>
    <w:rsid w:val="00700EBD"/>
    <w:rsid w:val="0070433E"/>
    <w:rsid w:val="00705CE8"/>
    <w:rsid w:val="00712149"/>
    <w:rsid w:val="0071521D"/>
    <w:rsid w:val="00721F73"/>
    <w:rsid w:val="0072788D"/>
    <w:rsid w:val="007400DB"/>
    <w:rsid w:val="00741155"/>
    <w:rsid w:val="00742AB7"/>
    <w:rsid w:val="00746A08"/>
    <w:rsid w:val="00760A10"/>
    <w:rsid w:val="00764FED"/>
    <w:rsid w:val="00772B97"/>
    <w:rsid w:val="007752AF"/>
    <w:rsid w:val="00781D55"/>
    <w:rsid w:val="007B0B1D"/>
    <w:rsid w:val="007D0975"/>
    <w:rsid w:val="007D1C77"/>
    <w:rsid w:val="007D4844"/>
    <w:rsid w:val="007D4BF5"/>
    <w:rsid w:val="007D59C9"/>
    <w:rsid w:val="007E055F"/>
    <w:rsid w:val="007E23FE"/>
    <w:rsid w:val="007E446E"/>
    <w:rsid w:val="007E550A"/>
    <w:rsid w:val="007E5BA4"/>
    <w:rsid w:val="007E66FF"/>
    <w:rsid w:val="007F3D56"/>
    <w:rsid w:val="007F4D44"/>
    <w:rsid w:val="007F5481"/>
    <w:rsid w:val="007F5593"/>
    <w:rsid w:val="007F681F"/>
    <w:rsid w:val="007F75F6"/>
    <w:rsid w:val="007F78AE"/>
    <w:rsid w:val="00800264"/>
    <w:rsid w:val="00801DA3"/>
    <w:rsid w:val="00801F29"/>
    <w:rsid w:val="00802DCD"/>
    <w:rsid w:val="00810453"/>
    <w:rsid w:val="00816EC3"/>
    <w:rsid w:val="00820F5B"/>
    <w:rsid w:val="00823ECD"/>
    <w:rsid w:val="008250AE"/>
    <w:rsid w:val="0083065E"/>
    <w:rsid w:val="008317B2"/>
    <w:rsid w:val="00834966"/>
    <w:rsid w:val="00847D75"/>
    <w:rsid w:val="0085177A"/>
    <w:rsid w:val="00860F28"/>
    <w:rsid w:val="0086645B"/>
    <w:rsid w:val="00873A57"/>
    <w:rsid w:val="008970BF"/>
    <w:rsid w:val="008B065D"/>
    <w:rsid w:val="008B1C73"/>
    <w:rsid w:val="008B4D11"/>
    <w:rsid w:val="008B63FB"/>
    <w:rsid w:val="008B6B95"/>
    <w:rsid w:val="008D042D"/>
    <w:rsid w:val="008D0AB1"/>
    <w:rsid w:val="008F077E"/>
    <w:rsid w:val="009018BB"/>
    <w:rsid w:val="0090686A"/>
    <w:rsid w:val="00915326"/>
    <w:rsid w:val="0091740F"/>
    <w:rsid w:val="00923F45"/>
    <w:rsid w:val="00926D23"/>
    <w:rsid w:val="009279E5"/>
    <w:rsid w:val="00941087"/>
    <w:rsid w:val="00947512"/>
    <w:rsid w:val="00947A12"/>
    <w:rsid w:val="009515C0"/>
    <w:rsid w:val="00956059"/>
    <w:rsid w:val="00956AD5"/>
    <w:rsid w:val="00965A1E"/>
    <w:rsid w:val="00976239"/>
    <w:rsid w:val="00983728"/>
    <w:rsid w:val="009919CB"/>
    <w:rsid w:val="009925D1"/>
    <w:rsid w:val="009A4734"/>
    <w:rsid w:val="009A604B"/>
    <w:rsid w:val="009A6CA1"/>
    <w:rsid w:val="009B3B67"/>
    <w:rsid w:val="009C1D9E"/>
    <w:rsid w:val="009C1FE0"/>
    <w:rsid w:val="009C6F0B"/>
    <w:rsid w:val="009D3153"/>
    <w:rsid w:val="009E0277"/>
    <w:rsid w:val="009E05FB"/>
    <w:rsid w:val="009F0E67"/>
    <w:rsid w:val="009F1636"/>
    <w:rsid w:val="009F2169"/>
    <w:rsid w:val="009F35A6"/>
    <w:rsid w:val="00A1368F"/>
    <w:rsid w:val="00A425EE"/>
    <w:rsid w:val="00A44F10"/>
    <w:rsid w:val="00A45690"/>
    <w:rsid w:val="00A5067A"/>
    <w:rsid w:val="00A575E5"/>
    <w:rsid w:val="00A618B1"/>
    <w:rsid w:val="00A672A9"/>
    <w:rsid w:val="00A7586B"/>
    <w:rsid w:val="00A82727"/>
    <w:rsid w:val="00A8296D"/>
    <w:rsid w:val="00A845C0"/>
    <w:rsid w:val="00A87AB1"/>
    <w:rsid w:val="00A939DC"/>
    <w:rsid w:val="00A94850"/>
    <w:rsid w:val="00AA0087"/>
    <w:rsid w:val="00AA1A25"/>
    <w:rsid w:val="00AA203E"/>
    <w:rsid w:val="00AB5EC6"/>
    <w:rsid w:val="00AC550E"/>
    <w:rsid w:val="00AD2B2A"/>
    <w:rsid w:val="00AD770A"/>
    <w:rsid w:val="00AF2080"/>
    <w:rsid w:val="00AF7AC9"/>
    <w:rsid w:val="00AF7D0F"/>
    <w:rsid w:val="00B04E78"/>
    <w:rsid w:val="00B06480"/>
    <w:rsid w:val="00B06662"/>
    <w:rsid w:val="00B21E4D"/>
    <w:rsid w:val="00B23A89"/>
    <w:rsid w:val="00B27C3E"/>
    <w:rsid w:val="00B32040"/>
    <w:rsid w:val="00B374A0"/>
    <w:rsid w:val="00B37973"/>
    <w:rsid w:val="00B4169B"/>
    <w:rsid w:val="00B45D96"/>
    <w:rsid w:val="00B51E30"/>
    <w:rsid w:val="00B64D4C"/>
    <w:rsid w:val="00B66628"/>
    <w:rsid w:val="00B71396"/>
    <w:rsid w:val="00B87929"/>
    <w:rsid w:val="00B87FE5"/>
    <w:rsid w:val="00BA4919"/>
    <w:rsid w:val="00BA6502"/>
    <w:rsid w:val="00BA6D2C"/>
    <w:rsid w:val="00BB0835"/>
    <w:rsid w:val="00BB439C"/>
    <w:rsid w:val="00BB44A5"/>
    <w:rsid w:val="00BB6B1C"/>
    <w:rsid w:val="00BC68FB"/>
    <w:rsid w:val="00BC792B"/>
    <w:rsid w:val="00BD7ABB"/>
    <w:rsid w:val="00BE0E06"/>
    <w:rsid w:val="00BE4143"/>
    <w:rsid w:val="00BF569F"/>
    <w:rsid w:val="00BF72A0"/>
    <w:rsid w:val="00C20692"/>
    <w:rsid w:val="00C231A0"/>
    <w:rsid w:val="00C24C52"/>
    <w:rsid w:val="00C302A6"/>
    <w:rsid w:val="00C43C1F"/>
    <w:rsid w:val="00C44496"/>
    <w:rsid w:val="00C561E4"/>
    <w:rsid w:val="00C56A2C"/>
    <w:rsid w:val="00C6000B"/>
    <w:rsid w:val="00C739F3"/>
    <w:rsid w:val="00C77CB2"/>
    <w:rsid w:val="00C878F4"/>
    <w:rsid w:val="00C87935"/>
    <w:rsid w:val="00C953AB"/>
    <w:rsid w:val="00C958B9"/>
    <w:rsid w:val="00C9767E"/>
    <w:rsid w:val="00CA5C77"/>
    <w:rsid w:val="00CB21E4"/>
    <w:rsid w:val="00CB26A3"/>
    <w:rsid w:val="00CB40CE"/>
    <w:rsid w:val="00CB5538"/>
    <w:rsid w:val="00CB67B8"/>
    <w:rsid w:val="00CC432D"/>
    <w:rsid w:val="00CE15B7"/>
    <w:rsid w:val="00CE4456"/>
    <w:rsid w:val="00CE4984"/>
    <w:rsid w:val="00CE4AA9"/>
    <w:rsid w:val="00CE4B06"/>
    <w:rsid w:val="00CF19F9"/>
    <w:rsid w:val="00CF1C17"/>
    <w:rsid w:val="00CF3BCD"/>
    <w:rsid w:val="00CF641A"/>
    <w:rsid w:val="00D009A4"/>
    <w:rsid w:val="00D017F5"/>
    <w:rsid w:val="00D0321E"/>
    <w:rsid w:val="00D03B26"/>
    <w:rsid w:val="00D151FA"/>
    <w:rsid w:val="00D158D6"/>
    <w:rsid w:val="00D20232"/>
    <w:rsid w:val="00D21EBB"/>
    <w:rsid w:val="00D25539"/>
    <w:rsid w:val="00D37E37"/>
    <w:rsid w:val="00D37EBA"/>
    <w:rsid w:val="00D44C55"/>
    <w:rsid w:val="00D4550D"/>
    <w:rsid w:val="00D456B1"/>
    <w:rsid w:val="00D57E43"/>
    <w:rsid w:val="00D632BE"/>
    <w:rsid w:val="00D738DE"/>
    <w:rsid w:val="00D7475F"/>
    <w:rsid w:val="00D75AF3"/>
    <w:rsid w:val="00D76135"/>
    <w:rsid w:val="00D84464"/>
    <w:rsid w:val="00D97F6B"/>
    <w:rsid w:val="00DA4ACA"/>
    <w:rsid w:val="00DB47FF"/>
    <w:rsid w:val="00DC08B4"/>
    <w:rsid w:val="00DC09A6"/>
    <w:rsid w:val="00DD0388"/>
    <w:rsid w:val="00DE33DA"/>
    <w:rsid w:val="00DE4577"/>
    <w:rsid w:val="00DE6E88"/>
    <w:rsid w:val="00E01F67"/>
    <w:rsid w:val="00E226F8"/>
    <w:rsid w:val="00E22D4F"/>
    <w:rsid w:val="00E2385E"/>
    <w:rsid w:val="00E31ED3"/>
    <w:rsid w:val="00E32A2B"/>
    <w:rsid w:val="00E4409F"/>
    <w:rsid w:val="00E479EB"/>
    <w:rsid w:val="00E5049B"/>
    <w:rsid w:val="00E51224"/>
    <w:rsid w:val="00E516D9"/>
    <w:rsid w:val="00E55CFE"/>
    <w:rsid w:val="00E62FDF"/>
    <w:rsid w:val="00E6355D"/>
    <w:rsid w:val="00E75122"/>
    <w:rsid w:val="00E83530"/>
    <w:rsid w:val="00E853DA"/>
    <w:rsid w:val="00E936DD"/>
    <w:rsid w:val="00E94AE2"/>
    <w:rsid w:val="00E9652F"/>
    <w:rsid w:val="00E9765B"/>
    <w:rsid w:val="00EA031D"/>
    <w:rsid w:val="00EA3BB0"/>
    <w:rsid w:val="00EA4DDF"/>
    <w:rsid w:val="00EB36A4"/>
    <w:rsid w:val="00EB3AC3"/>
    <w:rsid w:val="00EB4E46"/>
    <w:rsid w:val="00EC09D2"/>
    <w:rsid w:val="00EC1D95"/>
    <w:rsid w:val="00EC62A7"/>
    <w:rsid w:val="00EC796C"/>
    <w:rsid w:val="00ED0BF5"/>
    <w:rsid w:val="00ED3B38"/>
    <w:rsid w:val="00ED7DBD"/>
    <w:rsid w:val="00EE4FAD"/>
    <w:rsid w:val="00EF3FB0"/>
    <w:rsid w:val="00EF7B84"/>
    <w:rsid w:val="00F0019D"/>
    <w:rsid w:val="00F01279"/>
    <w:rsid w:val="00F024CF"/>
    <w:rsid w:val="00F05A14"/>
    <w:rsid w:val="00F05DD8"/>
    <w:rsid w:val="00F269B4"/>
    <w:rsid w:val="00F3357B"/>
    <w:rsid w:val="00F335ED"/>
    <w:rsid w:val="00F42189"/>
    <w:rsid w:val="00F42E4A"/>
    <w:rsid w:val="00F46F2A"/>
    <w:rsid w:val="00F47731"/>
    <w:rsid w:val="00F604E0"/>
    <w:rsid w:val="00F629B8"/>
    <w:rsid w:val="00F63D93"/>
    <w:rsid w:val="00F67963"/>
    <w:rsid w:val="00F723AD"/>
    <w:rsid w:val="00F807EF"/>
    <w:rsid w:val="00F904CE"/>
    <w:rsid w:val="00F91A1D"/>
    <w:rsid w:val="00F925C7"/>
    <w:rsid w:val="00F94ACC"/>
    <w:rsid w:val="00F94B86"/>
    <w:rsid w:val="00FA1700"/>
    <w:rsid w:val="00FB1269"/>
    <w:rsid w:val="00FC1D4F"/>
    <w:rsid w:val="00FC4023"/>
    <w:rsid w:val="00FD1FDC"/>
    <w:rsid w:val="00FD42CD"/>
    <w:rsid w:val="00FE1B9F"/>
    <w:rsid w:val="00FE776C"/>
    <w:rsid w:val="00FF40E3"/>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9C4CAB"/>
  <w15:docId w15:val="{FEC0D058-D3E3-43E8-B137-A0DC92A3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val="fr-FR" w:eastAsia="de-DE"/>
    </w:rPr>
  </w:style>
  <w:style w:type="paragraph" w:styleId="berschrift1">
    <w:name w:val="heading 1"/>
    <w:basedOn w:val="Standard"/>
    <w:next w:val="Standard"/>
    <w:qFormat/>
    <w:rsid w:val="002D284B"/>
    <w:pPr>
      <w:keepNext/>
      <w:tabs>
        <w:tab w:val="left" w:pos="1418"/>
      </w:tabs>
      <w:spacing w:before="600" w:after="360"/>
      <w:outlineLvl w:val="0"/>
    </w:pPr>
    <w:rPr>
      <w:rFonts w:ascii="Arial" w:hAnsi="Arial" w:cs="Arial"/>
      <w:b/>
      <w:bCs/>
      <w:sz w:val="28"/>
    </w:rPr>
  </w:style>
  <w:style w:type="paragraph" w:styleId="berschrift2">
    <w:name w:val="heading 2"/>
    <w:basedOn w:val="Standard"/>
    <w:next w:val="Standard"/>
    <w:qFormat/>
    <w:rsid w:val="002D284B"/>
    <w:pPr>
      <w:keepNext/>
      <w:numPr>
        <w:numId w:val="1"/>
      </w:numPr>
      <w:tabs>
        <w:tab w:val="left" w:pos="1418"/>
        <w:tab w:val="right" w:pos="7938"/>
      </w:tabs>
      <w:spacing w:before="480" w:after="240"/>
      <w:outlineLvl w:val="1"/>
    </w:pPr>
    <w:rPr>
      <w:rFonts w:ascii="Arial" w:hAnsi="Arial"/>
      <w:b/>
      <w:sz w:val="22"/>
    </w:rPr>
  </w:style>
  <w:style w:type="paragraph" w:styleId="berschrift3">
    <w:name w:val="heading 3"/>
    <w:basedOn w:val="Standard"/>
    <w:next w:val="Standard"/>
    <w:qFormat/>
    <w:rsid w:val="00E6355D"/>
    <w:pPr>
      <w:keepNext/>
      <w:spacing w:before="120"/>
      <w:ind w:left="357"/>
      <w:outlineLvl w:val="2"/>
    </w:pPr>
    <w:rPr>
      <w:rFonts w:ascii="Arial" w:hAnsi="Arial"/>
      <w:b/>
      <w:sz w:val="20"/>
    </w:rPr>
  </w:style>
  <w:style w:type="paragraph" w:styleId="berschrift4">
    <w:name w:val="heading 4"/>
    <w:basedOn w:val="Standard"/>
    <w:next w:val="Standard"/>
    <w:qFormat/>
    <w:pPr>
      <w:keepNext/>
      <w:tabs>
        <w:tab w:val="left" w:pos="540"/>
        <w:tab w:val="left" w:pos="1620"/>
      </w:tabs>
      <w:outlineLvl w:val="3"/>
    </w:pPr>
    <w:rPr>
      <w:rFonts w:ascii="Arial" w:hAnsi="Arial"/>
      <w:sz w:val="32"/>
      <w:u w:val="single"/>
    </w:rPr>
  </w:style>
  <w:style w:type="paragraph" w:styleId="berschrift5">
    <w:name w:val="heading 5"/>
    <w:basedOn w:val="Standard"/>
    <w:next w:val="Absatz2"/>
    <w:link w:val="berschrift5Zchn"/>
    <w:autoRedefine/>
    <w:qFormat/>
    <w:rsid w:val="00BB0835"/>
    <w:pPr>
      <w:keepNext/>
      <w:spacing w:after="360"/>
      <w:outlineLvl w:val="4"/>
    </w:pPr>
    <w:rPr>
      <w:rFonts w:ascii="Arial" w:hAnsi="Arial"/>
      <w:b/>
      <w:sz w:val="28"/>
    </w:rPr>
  </w:style>
  <w:style w:type="paragraph" w:styleId="berschrift6">
    <w:name w:val="heading 6"/>
    <w:basedOn w:val="Standard"/>
    <w:next w:val="Standard"/>
    <w:qFormat/>
    <w:pPr>
      <w:keepNext/>
      <w:tabs>
        <w:tab w:val="left" w:pos="540"/>
        <w:tab w:val="left" w:pos="1620"/>
      </w:tabs>
      <w:outlineLvl w:val="5"/>
    </w:pPr>
    <w:rPr>
      <w:rFonts w:ascii="Arial" w:hAnsi="Arial"/>
      <w:b/>
      <w:u w:val="single"/>
    </w:rPr>
  </w:style>
  <w:style w:type="paragraph" w:styleId="berschrift7">
    <w:name w:val="heading 7"/>
    <w:basedOn w:val="Standard"/>
    <w:next w:val="Standard"/>
    <w:qFormat/>
    <w:pPr>
      <w:keepNext/>
      <w:numPr>
        <w:numId w:val="2"/>
      </w:numPr>
      <w:tabs>
        <w:tab w:val="left" w:pos="540"/>
        <w:tab w:val="left" w:pos="1620"/>
      </w:tabs>
      <w:outlineLvl w:val="6"/>
    </w:pPr>
    <w:rPr>
      <w:rFonts w:ascii="Arial" w:hAnsi="Arial"/>
      <w:b/>
      <w:sz w:val="28"/>
    </w:rPr>
  </w:style>
  <w:style w:type="paragraph" w:styleId="berschrift8">
    <w:name w:val="heading 8"/>
    <w:basedOn w:val="Standard"/>
    <w:next w:val="Standard"/>
    <w:qFormat/>
    <w:pPr>
      <w:keepNext/>
      <w:tabs>
        <w:tab w:val="left" w:pos="540"/>
        <w:tab w:val="left" w:pos="1620"/>
      </w:tabs>
      <w:outlineLvl w:val="7"/>
    </w:pPr>
    <w:rPr>
      <w:rFonts w:ascii="Arial" w:hAnsi="Arial"/>
      <w:b/>
      <w:sz w:val="28"/>
    </w:rPr>
  </w:style>
  <w:style w:type="paragraph" w:styleId="berschrift9">
    <w:name w:val="heading 9"/>
    <w:basedOn w:val="Standard"/>
    <w:next w:val="Standard"/>
    <w:qFormat/>
    <w:pPr>
      <w:keepNext/>
      <w:tabs>
        <w:tab w:val="left" w:pos="1440"/>
        <w:tab w:val="left" w:pos="3060"/>
      </w:tabs>
      <w:jc w:val="both"/>
      <w:outlineLvl w:val="8"/>
    </w:pPr>
    <w:rPr>
      <w:rFonts w:ascii="Arial" w:hAnsi="Arial"/>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cs="Tahoma"/>
    </w:rPr>
  </w:style>
  <w:style w:type="paragraph" w:styleId="Textkrper-Zeileneinzug">
    <w:name w:val="Body Text Indent"/>
    <w:basedOn w:val="Standard"/>
    <w:pPr>
      <w:ind w:left="1410" w:hanging="1410"/>
    </w:pPr>
    <w:rPr>
      <w:rFonts w:ascii="Arial" w:hAnsi="Arial"/>
      <w:b/>
      <w:sz w:val="28"/>
    </w:rPr>
  </w:style>
  <w:style w:type="paragraph" w:styleId="Textkrper">
    <w:name w:val="Body Text"/>
    <w:basedOn w:val="Standard"/>
    <w:link w:val="TextkrperZchn"/>
    <w:pPr>
      <w:tabs>
        <w:tab w:val="left" w:pos="3060"/>
      </w:tabs>
      <w:jc w:val="both"/>
    </w:pPr>
    <w:rPr>
      <w:rFonts w:ascii="Arial" w:hAnsi="Arial"/>
      <w:sz w:val="20"/>
    </w:rPr>
  </w:style>
  <w:style w:type="paragraph" w:styleId="Textkrper2">
    <w:name w:val="Body Text 2"/>
    <w:basedOn w:val="Standard"/>
    <w:pPr>
      <w:jc w:val="both"/>
    </w:pPr>
    <w:rPr>
      <w:rFonts w:ascii="Arial" w:hAnsi="Arial"/>
      <w:b/>
      <w:sz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StandardEin">
    <w:name w:val="Standard Ein"/>
    <w:basedOn w:val="Standard"/>
    <w:pPr>
      <w:widowControl w:val="0"/>
      <w:overflowPunct w:val="0"/>
      <w:autoSpaceDE w:val="0"/>
      <w:autoSpaceDN w:val="0"/>
      <w:adjustRightInd w:val="0"/>
      <w:ind w:left="709"/>
      <w:jc w:val="both"/>
      <w:textAlignment w:val="baseline"/>
    </w:pPr>
    <w:rPr>
      <w:szCs w:val="20"/>
    </w:rPr>
  </w:style>
  <w:style w:type="paragraph" w:styleId="Textkrper3">
    <w:name w:val="Body Text 3"/>
    <w:basedOn w:val="Standard"/>
    <w:rPr>
      <w:rFonts w:ascii="Arial" w:hAnsi="Arial" w:cs="Arial"/>
      <w:sz w:val="20"/>
    </w:rPr>
  </w:style>
  <w:style w:type="paragraph" w:styleId="Textkrper-Einzug2">
    <w:name w:val="Body Text Indent 2"/>
    <w:basedOn w:val="Standard"/>
    <w:pPr>
      <w:tabs>
        <w:tab w:val="left" w:pos="900"/>
      </w:tabs>
      <w:ind w:left="540" w:hanging="540"/>
    </w:pPr>
    <w:rPr>
      <w:rFonts w:ascii="Arial" w:hAnsi="Arial" w:cs="Arial"/>
      <w:sz w:val="20"/>
    </w:rPr>
  </w:style>
  <w:style w:type="paragraph" w:customStyle="1" w:styleId="Absatz2">
    <w:name w:val="Absatz 2"/>
    <w:basedOn w:val="StandardEin"/>
    <w:pPr>
      <w:ind w:left="567"/>
    </w:pPr>
  </w:style>
  <w:style w:type="paragraph" w:customStyle="1" w:styleId="KFaktor">
    <w:name w:val="KFaktor"/>
    <w:basedOn w:val="Standard"/>
    <w:pPr>
      <w:widowControl w:val="0"/>
      <w:overflowPunct w:val="0"/>
      <w:autoSpaceDE w:val="0"/>
      <w:autoSpaceDN w:val="0"/>
      <w:adjustRightInd w:val="0"/>
      <w:spacing w:before="120"/>
      <w:ind w:left="922" w:hanging="567"/>
      <w:textAlignment w:val="baseline"/>
    </w:pPr>
    <w:rPr>
      <w:rFonts w:ascii="Arial" w:hAnsi="Arial"/>
      <w:sz w:val="20"/>
      <w:szCs w:val="20"/>
    </w:rPr>
  </w:style>
  <w:style w:type="paragraph" w:styleId="Textkrper-Einzug3">
    <w:name w:val="Body Text Indent 3"/>
    <w:basedOn w:val="Standard"/>
    <w:pPr>
      <w:tabs>
        <w:tab w:val="left" w:pos="1440"/>
        <w:tab w:val="left" w:pos="3060"/>
        <w:tab w:val="left" w:pos="6660"/>
        <w:tab w:val="left" w:pos="7920"/>
      </w:tabs>
      <w:ind w:left="360" w:hanging="360"/>
      <w:jc w:val="both"/>
    </w:pPr>
    <w:rPr>
      <w:rFonts w:ascii="Arial" w:hAnsi="Arial" w:cs="Arial"/>
      <w:sz w:val="20"/>
      <w:u w:val="single"/>
    </w:rPr>
  </w:style>
  <w:style w:type="paragraph" w:styleId="Anrede">
    <w:name w:val="Salutation"/>
    <w:basedOn w:val="Standard"/>
    <w:next w:val="Standard"/>
    <w:pPr>
      <w:widowControl w:val="0"/>
      <w:jc w:val="both"/>
    </w:pPr>
    <w:rPr>
      <w:szCs w:val="20"/>
    </w:rPr>
  </w:style>
  <w:style w:type="paragraph" w:styleId="Verzeichnis6">
    <w:name w:val="toc 6"/>
    <w:basedOn w:val="Standard"/>
    <w:next w:val="Standard"/>
    <w:autoRedefine/>
    <w:semiHidden/>
    <w:pPr>
      <w:widowControl w:val="0"/>
      <w:ind w:left="1200"/>
      <w:jc w:val="both"/>
    </w:pPr>
    <w:rPr>
      <w:szCs w:val="20"/>
    </w:rPr>
  </w:style>
  <w:style w:type="paragraph" w:customStyle="1" w:styleId="Sprechblasentext1">
    <w:name w:val="Sprechblasentext1"/>
    <w:basedOn w:val="Standard"/>
    <w:semiHidden/>
    <w:rPr>
      <w:rFonts w:ascii="Tahoma" w:hAnsi="Tahoma" w:cs="Tahoma"/>
      <w:sz w:val="16"/>
      <w:szCs w:val="16"/>
    </w:rPr>
  </w:style>
  <w:style w:type="paragraph" w:styleId="Sprechblasentext">
    <w:name w:val="Balloon Text"/>
    <w:basedOn w:val="Standard"/>
    <w:link w:val="SprechblasentextZchn"/>
    <w:rsid w:val="00482E4B"/>
    <w:rPr>
      <w:rFonts w:ascii="Tahoma" w:hAnsi="Tahoma" w:cs="Tahoma"/>
      <w:sz w:val="16"/>
      <w:szCs w:val="16"/>
    </w:rPr>
  </w:style>
  <w:style w:type="character" w:customStyle="1" w:styleId="SprechblasentextZchn">
    <w:name w:val="Sprechblasentext Zchn"/>
    <w:basedOn w:val="Absatz-Standardschriftart"/>
    <w:link w:val="Sprechblasentext"/>
    <w:rsid w:val="00482E4B"/>
    <w:rPr>
      <w:rFonts w:ascii="Tahoma" w:hAnsi="Tahoma" w:cs="Tahoma"/>
      <w:sz w:val="16"/>
      <w:szCs w:val="16"/>
      <w:lang w:val="de-DE" w:eastAsia="de-DE"/>
    </w:rPr>
  </w:style>
  <w:style w:type="character" w:customStyle="1" w:styleId="berschrift5Zchn">
    <w:name w:val="Überschrift 5 Zchn"/>
    <w:basedOn w:val="Absatz-Standardschriftart"/>
    <w:link w:val="berschrift5"/>
    <w:rsid w:val="00BB0835"/>
    <w:rPr>
      <w:rFonts w:ascii="Arial" w:hAnsi="Arial"/>
      <w:b/>
      <w:sz w:val="28"/>
      <w:szCs w:val="24"/>
      <w:lang w:eastAsia="de-DE"/>
    </w:rPr>
  </w:style>
  <w:style w:type="character" w:styleId="Platzhaltertext">
    <w:name w:val="Placeholder Text"/>
    <w:basedOn w:val="Absatz-Standardschriftart"/>
    <w:uiPriority w:val="99"/>
    <w:semiHidden/>
    <w:rsid w:val="00BB0835"/>
    <w:rPr>
      <w:color w:val="808080"/>
    </w:rPr>
  </w:style>
  <w:style w:type="paragraph" w:styleId="Inhaltsverzeichnisberschrift">
    <w:name w:val="TOC Heading"/>
    <w:basedOn w:val="berschrift1"/>
    <w:next w:val="Standard"/>
    <w:uiPriority w:val="39"/>
    <w:unhideWhenUsed/>
    <w:qFormat/>
    <w:rsid w:val="00BB0835"/>
    <w:pPr>
      <w:keepLines/>
      <w:spacing w:before="480" w:line="276" w:lineRule="auto"/>
      <w:outlineLvl w:val="9"/>
    </w:pPr>
    <w:rPr>
      <w:rFonts w:asciiTheme="majorHAnsi" w:eastAsiaTheme="majorEastAsia" w:hAnsiTheme="majorHAnsi" w:cstheme="majorBidi"/>
      <w:color w:val="365F91" w:themeColor="accent1" w:themeShade="BF"/>
      <w:szCs w:val="28"/>
      <w:lang w:eastAsia="de-CH"/>
    </w:rPr>
  </w:style>
  <w:style w:type="paragraph" w:styleId="Verzeichnis2">
    <w:name w:val="toc 2"/>
    <w:basedOn w:val="Standard"/>
    <w:next w:val="Standard"/>
    <w:autoRedefine/>
    <w:uiPriority w:val="39"/>
    <w:unhideWhenUsed/>
    <w:qFormat/>
    <w:rsid w:val="00344247"/>
    <w:pPr>
      <w:tabs>
        <w:tab w:val="left" w:pos="749"/>
        <w:tab w:val="right" w:pos="9192"/>
      </w:tabs>
      <w:spacing w:after="60"/>
      <w:ind w:left="221"/>
    </w:pPr>
    <w:rPr>
      <w:rFonts w:ascii="Arial" w:eastAsiaTheme="minorEastAsia" w:hAnsi="Arial" w:cs="Arial"/>
      <w:b/>
      <w:noProof/>
      <w:sz w:val="20"/>
      <w:szCs w:val="20"/>
      <w:lang w:eastAsia="de-CH"/>
    </w:rPr>
  </w:style>
  <w:style w:type="paragraph" w:styleId="Verzeichnis1">
    <w:name w:val="toc 1"/>
    <w:basedOn w:val="Standard"/>
    <w:next w:val="Standard"/>
    <w:link w:val="Verzeichnis1Zchn"/>
    <w:autoRedefine/>
    <w:uiPriority w:val="39"/>
    <w:unhideWhenUsed/>
    <w:qFormat/>
    <w:rsid w:val="00EC796C"/>
    <w:pPr>
      <w:tabs>
        <w:tab w:val="left" w:pos="440"/>
        <w:tab w:val="right" w:pos="9214"/>
      </w:tabs>
      <w:spacing w:line="276" w:lineRule="auto"/>
    </w:pPr>
    <w:rPr>
      <w:rFonts w:asciiTheme="minorHAnsi" w:eastAsiaTheme="minorEastAsia" w:hAnsiTheme="minorHAnsi" w:cstheme="minorBidi"/>
      <w:b/>
      <w:noProof/>
      <w:sz w:val="20"/>
      <w:szCs w:val="20"/>
      <w:lang w:eastAsia="de-CH"/>
    </w:rPr>
  </w:style>
  <w:style w:type="paragraph" w:styleId="Verzeichnis3">
    <w:name w:val="toc 3"/>
    <w:basedOn w:val="Standard"/>
    <w:next w:val="Standard"/>
    <w:autoRedefine/>
    <w:uiPriority w:val="39"/>
    <w:unhideWhenUsed/>
    <w:qFormat/>
    <w:rsid w:val="00BB0835"/>
    <w:pPr>
      <w:spacing w:after="100" w:line="276" w:lineRule="auto"/>
      <w:ind w:left="440"/>
    </w:pPr>
    <w:rPr>
      <w:rFonts w:asciiTheme="minorHAnsi" w:eastAsiaTheme="minorEastAsia" w:hAnsiTheme="minorHAnsi" w:cstheme="minorBidi"/>
      <w:sz w:val="22"/>
      <w:szCs w:val="22"/>
      <w:lang w:eastAsia="de-CH"/>
    </w:rPr>
  </w:style>
  <w:style w:type="character" w:styleId="Hyperlink">
    <w:name w:val="Hyperlink"/>
    <w:basedOn w:val="Absatz-Standardschriftart"/>
    <w:uiPriority w:val="99"/>
    <w:unhideWhenUsed/>
    <w:rsid w:val="00BB0835"/>
    <w:rPr>
      <w:color w:val="0000FF" w:themeColor="hyperlink"/>
      <w:u w:val="single"/>
    </w:rPr>
  </w:style>
  <w:style w:type="paragraph" w:customStyle="1" w:styleId="TobiasSAC">
    <w:name w:val="Tobias SAC"/>
    <w:basedOn w:val="Verzeichnis1"/>
    <w:link w:val="TobiasSACZchn"/>
    <w:qFormat/>
    <w:rsid w:val="002D284B"/>
    <w:pPr>
      <w:tabs>
        <w:tab w:val="right" w:pos="7938"/>
      </w:tabs>
    </w:pPr>
  </w:style>
  <w:style w:type="paragraph" w:styleId="Listenabsatz">
    <w:name w:val="List Paragraph"/>
    <w:basedOn w:val="Standard"/>
    <w:uiPriority w:val="34"/>
    <w:qFormat/>
    <w:rsid w:val="00CE4AA9"/>
    <w:pPr>
      <w:ind w:left="720"/>
    </w:pPr>
    <w:rPr>
      <w:rFonts w:ascii="Calibri" w:eastAsiaTheme="minorHAnsi" w:hAnsi="Calibri"/>
      <w:sz w:val="22"/>
      <w:szCs w:val="22"/>
      <w:lang w:eastAsia="en-US"/>
    </w:rPr>
  </w:style>
  <w:style w:type="character" w:customStyle="1" w:styleId="Verzeichnis1Zchn">
    <w:name w:val="Verzeichnis 1 Zchn"/>
    <w:basedOn w:val="Absatz-Standardschriftart"/>
    <w:link w:val="Verzeichnis1"/>
    <w:uiPriority w:val="39"/>
    <w:rsid w:val="00EC796C"/>
    <w:rPr>
      <w:rFonts w:asciiTheme="minorHAnsi" w:eastAsiaTheme="minorEastAsia" w:hAnsiTheme="minorHAnsi" w:cstheme="minorBidi"/>
      <w:b/>
      <w:noProof/>
    </w:rPr>
  </w:style>
  <w:style w:type="character" w:customStyle="1" w:styleId="TobiasSACZchn">
    <w:name w:val="Tobias SAC Zchn"/>
    <w:basedOn w:val="Verzeichnis1Zchn"/>
    <w:link w:val="TobiasSAC"/>
    <w:rsid w:val="002D284B"/>
    <w:rPr>
      <w:rFonts w:asciiTheme="minorHAnsi" w:eastAsiaTheme="minorEastAsia" w:hAnsiTheme="minorHAnsi" w:cstheme="minorBidi"/>
      <w:b/>
      <w:noProof/>
      <w:sz w:val="22"/>
      <w:szCs w:val="22"/>
    </w:rPr>
  </w:style>
  <w:style w:type="character" w:styleId="BesuchterLink">
    <w:name w:val="FollowedHyperlink"/>
    <w:basedOn w:val="Absatz-Standardschriftart"/>
    <w:rsid w:val="00A82727"/>
    <w:rPr>
      <w:color w:val="800080" w:themeColor="followedHyperlink"/>
      <w:u w:val="single"/>
    </w:rPr>
  </w:style>
  <w:style w:type="paragraph" w:styleId="Verzeichnis4">
    <w:name w:val="toc 4"/>
    <w:basedOn w:val="Standard"/>
    <w:next w:val="Standard"/>
    <w:autoRedefine/>
    <w:rsid w:val="00D7475F"/>
    <w:pPr>
      <w:ind w:left="720"/>
    </w:pPr>
  </w:style>
  <w:style w:type="paragraph" w:styleId="Verzeichnis5">
    <w:name w:val="toc 5"/>
    <w:basedOn w:val="Standard"/>
    <w:next w:val="Standard"/>
    <w:autoRedefine/>
    <w:rsid w:val="00D7475F"/>
    <w:pPr>
      <w:ind w:left="960"/>
    </w:pPr>
  </w:style>
  <w:style w:type="paragraph" w:styleId="Verzeichnis7">
    <w:name w:val="toc 7"/>
    <w:basedOn w:val="Standard"/>
    <w:next w:val="Standard"/>
    <w:autoRedefine/>
    <w:rsid w:val="00D7475F"/>
    <w:pPr>
      <w:ind w:left="1440"/>
    </w:pPr>
  </w:style>
  <w:style w:type="paragraph" w:styleId="Verzeichnis8">
    <w:name w:val="toc 8"/>
    <w:basedOn w:val="Standard"/>
    <w:next w:val="Standard"/>
    <w:autoRedefine/>
    <w:rsid w:val="00D7475F"/>
    <w:pPr>
      <w:ind w:left="1680"/>
    </w:pPr>
  </w:style>
  <w:style w:type="paragraph" w:styleId="Verzeichnis9">
    <w:name w:val="toc 9"/>
    <w:basedOn w:val="Standard"/>
    <w:next w:val="Standard"/>
    <w:autoRedefine/>
    <w:rsid w:val="00D7475F"/>
    <w:pPr>
      <w:ind w:left="1920"/>
    </w:pPr>
  </w:style>
  <w:style w:type="character" w:customStyle="1" w:styleId="TextkrperZchn">
    <w:name w:val="Textkörper Zchn"/>
    <w:basedOn w:val="Absatz-Standardschriftart"/>
    <w:link w:val="Textkrper"/>
    <w:rsid w:val="009E05FB"/>
    <w:rPr>
      <w:rFonts w:ascii="Arial" w:hAnsi="Arial"/>
      <w:szCs w:val="24"/>
      <w:lang w:eastAsia="de-DE"/>
    </w:rPr>
  </w:style>
  <w:style w:type="character" w:styleId="Fett">
    <w:name w:val="Strong"/>
    <w:basedOn w:val="Absatz-Standardschriftart"/>
    <w:qFormat/>
    <w:rsid w:val="009E05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08296">
      <w:bodyDiv w:val="1"/>
      <w:marLeft w:val="0"/>
      <w:marRight w:val="0"/>
      <w:marTop w:val="0"/>
      <w:marBottom w:val="0"/>
      <w:divBdr>
        <w:top w:val="none" w:sz="0" w:space="0" w:color="auto"/>
        <w:left w:val="none" w:sz="0" w:space="0" w:color="auto"/>
        <w:bottom w:val="none" w:sz="0" w:space="0" w:color="auto"/>
        <w:right w:val="none" w:sz="0" w:space="0" w:color="auto"/>
      </w:divBdr>
    </w:div>
    <w:div w:id="149016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5D58ECDE3396184DBC64B77CBE0427AE" ma:contentTypeVersion="16" ma:contentTypeDescription="Ein neues Dokument erstellen." ma:contentTypeScope="" ma:versionID="b4d6c84f1f2e797588d6817d2fbeb6c2">
  <xsd:schema xmlns:xsd="http://www.w3.org/2001/XMLSchema" xmlns:xs="http://www.w3.org/2001/XMLSchema" xmlns:p="http://schemas.microsoft.com/office/2006/metadata/properties" xmlns:ns3="4d7b8bb7-8c50-47f5-b32b-661a6a10e94c" xmlns:ns4="be8d9e5f-a578-4d54-a1e7-47f86ce1ddca" targetNamespace="http://schemas.microsoft.com/office/2006/metadata/properties" ma:root="true" ma:fieldsID="18f7e2c8f655d60fa7514246a1203c68" ns3:_="" ns4:_="">
    <xsd:import namespace="4d7b8bb7-8c50-47f5-b32b-661a6a10e94c"/>
    <xsd:import namespace="be8d9e5f-a578-4d54-a1e7-47f86ce1ddc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SearchProperties" minOccurs="0"/>
                <xsd:element ref="ns4:MediaServiceDateTaken" minOccurs="0"/>
                <xsd:element ref="ns4:MediaServiceSystemTags"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b8bb7-8c50-47f5-b32b-661a6a10e94c"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8d9e5f-a578-4d54-a1e7-47f86ce1ddc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e8d9e5f-a578-4d54-a1e7-47f86ce1ddca" xsi:nil="true"/>
  </documentManagement>
</p:properties>
</file>

<file path=customXml/itemProps1.xml><?xml version="1.0" encoding="utf-8"?>
<ds:datastoreItem xmlns:ds="http://schemas.openxmlformats.org/officeDocument/2006/customXml" ds:itemID="{6327F80C-0E9D-42EC-8D79-4913FF180269}">
  <ds:schemaRefs>
    <ds:schemaRef ds:uri="http://schemas.openxmlformats.org/officeDocument/2006/bibliography"/>
  </ds:schemaRefs>
</ds:datastoreItem>
</file>

<file path=customXml/itemProps2.xml><?xml version="1.0" encoding="utf-8"?>
<ds:datastoreItem xmlns:ds="http://schemas.openxmlformats.org/officeDocument/2006/customXml" ds:itemID="{C88E7D9C-E12C-41E6-BCC5-3F8E75C5E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b8bb7-8c50-47f5-b32b-661a6a10e94c"/>
    <ds:schemaRef ds:uri="be8d9e5f-a578-4d54-a1e7-47f86ce1d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634A56-040A-4F43-89B0-015EA097E454}">
  <ds:schemaRefs>
    <ds:schemaRef ds:uri="http://schemas.microsoft.com/sharepoint/v3/contenttype/forms"/>
  </ds:schemaRefs>
</ds:datastoreItem>
</file>

<file path=customXml/itemProps4.xml><?xml version="1.0" encoding="utf-8"?>
<ds:datastoreItem xmlns:ds="http://schemas.openxmlformats.org/officeDocument/2006/customXml" ds:itemID="{672C5EA0-6BA8-4929-B298-D9BBC86C43B6}">
  <ds:schemaRefs>
    <ds:schemaRef ds:uri="http://schemas.microsoft.com/office/2006/metadata/properties"/>
    <ds:schemaRef ds:uri="http://schemas.microsoft.com/office/infopath/2007/PartnerControls"/>
    <ds:schemaRef ds:uri="be8d9e5f-a578-4d54-a1e7-47f86ce1dd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2052</Words>
  <Characters>11291</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Reglement Segelkunstflug MüK-GT</vt:lpstr>
    </vt:vector>
  </TitlesOfParts>
  <Company>WWZ Energie AG</Company>
  <LinksUpToDate>false</LinksUpToDate>
  <CharactersWithSpaces>13317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Segelkunstflug MüK-GT</dc:title>
  <dc:creator>Walter Holzgang</dc:creator>
  <cp:lastModifiedBy>Monique Wicki-Patthey</cp:lastModifiedBy>
  <cp:revision>2</cp:revision>
  <cp:lastPrinted>2026-06-18T23:18:00Z</cp:lastPrinted>
  <dcterms:created xsi:type="dcterms:W3CDTF">2026-06-18T23:30:00Z</dcterms:created>
  <dcterms:modified xsi:type="dcterms:W3CDTF">2026-06-18T23:30:00Z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0x0101005D58ECDE3396184DBC64B77CBE0427AE</vt:lpwstr>
  </property>
</Properties>
</file>